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2FB" w:rsidRPr="006D513B" w:rsidRDefault="003642FB">
      <w:pPr>
        <w:pStyle w:val="NoSpacing"/>
        <w:rPr>
          <w:rFonts w:ascii="Times New Roman" w:hAnsi="Times New Roman" w:cs="Times New Roman"/>
          <w:sz w:val="24"/>
          <w:szCs w:val="24"/>
        </w:rPr>
      </w:pPr>
    </w:p>
    <w:p w:rsidR="003642FB" w:rsidRPr="006D513B" w:rsidRDefault="00242F34">
      <w:pPr>
        <w:pStyle w:val="NoSpacing"/>
        <w:rPr>
          <w:rFonts w:ascii="Times New Roman" w:hAnsi="Times New Roman" w:cs="Times New Roman"/>
        </w:rPr>
      </w:pPr>
      <w:r w:rsidRPr="006D513B">
        <w:rPr>
          <w:rFonts w:ascii="Times New Roman" w:hAnsi="Times New Roman" w:cs="Times New Roman"/>
        </w:rPr>
        <w:tab/>
      </w:r>
      <w:r w:rsidRPr="006D513B">
        <w:rPr>
          <w:rFonts w:ascii="Times New Roman" w:hAnsi="Times New Roman" w:cs="Times New Roman"/>
        </w:rPr>
        <w:tab/>
      </w:r>
      <w:r w:rsidR="00296354" w:rsidRPr="006D513B">
        <w:rPr>
          <w:rFonts w:ascii="Times New Roman" w:hAnsi="Times New Roman" w:cs="Times New Roman"/>
        </w:rPr>
        <w:tab/>
      </w:r>
      <w:r w:rsidRPr="006D513B">
        <w:rPr>
          <w:rFonts w:ascii="Times New Roman" w:hAnsi="Times New Roman" w:cs="Times New Roman"/>
        </w:rPr>
        <w:tab/>
      </w:r>
      <w:r w:rsidRPr="006D513B">
        <w:rPr>
          <w:rFonts w:ascii="Times New Roman" w:hAnsi="Times New Roman" w:cs="Times New Roman"/>
        </w:rPr>
        <w:tab/>
      </w:r>
      <w:r w:rsidRPr="006D513B">
        <w:rPr>
          <w:rFonts w:ascii="Times New Roman" w:hAnsi="Times New Roman" w:cs="Times New Roman"/>
        </w:rPr>
        <w:tab/>
      </w:r>
      <w:r w:rsidRPr="006D513B">
        <w:rPr>
          <w:rFonts w:ascii="Times New Roman" w:hAnsi="Times New Roman" w:cs="Times New Roman"/>
        </w:rPr>
        <w:tab/>
      </w:r>
      <w:r w:rsidRPr="006D513B">
        <w:rPr>
          <w:rFonts w:ascii="Times New Roman" w:hAnsi="Times New Roman" w:cs="Times New Roman"/>
        </w:rPr>
        <w:tab/>
      </w:r>
      <w:r w:rsidRPr="006D513B">
        <w:rPr>
          <w:rFonts w:ascii="Times New Roman" w:hAnsi="Times New Roman" w:cs="Times New Roman"/>
        </w:rPr>
        <w:tab/>
      </w:r>
      <w:r w:rsidRPr="006D513B">
        <w:rPr>
          <w:rFonts w:ascii="Times New Roman" w:hAnsi="Times New Roman" w:cs="Times New Roman"/>
        </w:rPr>
        <w:tab/>
      </w:r>
      <w:r w:rsidR="006D513B" w:rsidRPr="006D513B">
        <w:rPr>
          <w:rFonts w:ascii="Times New Roman" w:hAnsi="Times New Roman" w:cs="Times New Roman"/>
        </w:rPr>
        <w:tab/>
      </w:r>
      <w:r w:rsidR="006D513B">
        <w:rPr>
          <w:rFonts w:ascii="Times New Roman" w:hAnsi="Times New Roman" w:cs="Times New Roman"/>
        </w:rPr>
        <w:t xml:space="preserve">       </w:t>
      </w:r>
      <w:r w:rsidR="006D513B" w:rsidRPr="006D513B">
        <w:rPr>
          <w:rFonts w:ascii="Times New Roman" w:hAnsi="Times New Roman" w:cs="Times New Roman"/>
        </w:rPr>
        <w:t xml:space="preserve">Avizat </w:t>
      </w:r>
      <w:r w:rsidRPr="006D513B">
        <w:rPr>
          <w:rFonts w:ascii="Times New Roman" w:hAnsi="Times New Roman" w:cs="Times New Roman"/>
        </w:rPr>
        <w:tab/>
      </w:r>
    </w:p>
    <w:p w:rsidR="003642FB" w:rsidRDefault="00242F34">
      <w:pPr>
        <w:pStyle w:val="NoSpacing"/>
        <w:rPr>
          <w:rFonts w:ascii="Times New Roman" w:hAnsi="Times New Roman" w:cs="Times New Roman"/>
          <w:b/>
        </w:rPr>
      </w:pPr>
      <w:r>
        <w:rPr>
          <w:rFonts w:ascii="Times New Roman" w:hAnsi="Times New Roman" w:cs="Times New Roman"/>
          <w:b/>
        </w:rPr>
        <w:t>JUDEŢUL CLUJ</w:t>
      </w:r>
      <w:r w:rsidR="00296354">
        <w:rPr>
          <w:rFonts w:ascii="Times New Roman" w:hAnsi="Times New Roman" w:cs="Times New Roman"/>
          <w:b/>
        </w:rPr>
        <w:tab/>
      </w:r>
      <w:r w:rsidR="00296354">
        <w:rPr>
          <w:rFonts w:ascii="Times New Roman" w:hAnsi="Times New Roman" w:cs="Times New Roman"/>
          <w:b/>
        </w:rPr>
        <w:tab/>
      </w:r>
      <w:r w:rsidR="00296354">
        <w:rPr>
          <w:rFonts w:ascii="Times New Roman" w:hAnsi="Times New Roman" w:cs="Times New Roman"/>
          <w:b/>
        </w:rPr>
        <w:tab/>
      </w:r>
      <w:r w:rsidR="00296354">
        <w:rPr>
          <w:rFonts w:ascii="Times New Roman" w:hAnsi="Times New Roman" w:cs="Times New Roman"/>
          <w:b/>
        </w:rPr>
        <w:tab/>
      </w:r>
      <w:r w:rsidR="00296354">
        <w:rPr>
          <w:rFonts w:ascii="Times New Roman" w:hAnsi="Times New Roman" w:cs="Times New Roman"/>
          <w:b/>
        </w:rPr>
        <w:tab/>
      </w:r>
      <w:r w:rsidR="00296354">
        <w:rPr>
          <w:rFonts w:ascii="Times New Roman" w:hAnsi="Times New Roman" w:cs="Times New Roman"/>
          <w:b/>
        </w:rPr>
        <w:tab/>
      </w:r>
      <w:r w:rsidR="00296354">
        <w:rPr>
          <w:rFonts w:ascii="Times New Roman" w:hAnsi="Times New Roman" w:cs="Times New Roman"/>
          <w:b/>
        </w:rPr>
        <w:tab/>
      </w:r>
      <w:r w:rsidR="00296354">
        <w:rPr>
          <w:rFonts w:ascii="Times New Roman" w:hAnsi="Times New Roman" w:cs="Times New Roman"/>
          <w:b/>
        </w:rPr>
        <w:tab/>
      </w:r>
      <w:r w:rsidR="006D513B">
        <w:rPr>
          <w:rFonts w:ascii="Times New Roman" w:hAnsi="Times New Roman" w:cs="Times New Roman"/>
          <w:b/>
        </w:rPr>
        <w:tab/>
      </w:r>
      <w:r w:rsidR="00296354" w:rsidRPr="006D513B">
        <w:rPr>
          <w:rFonts w:ascii="Times New Roman" w:hAnsi="Times New Roman" w:cs="Times New Roman"/>
        </w:rPr>
        <w:t xml:space="preserve"> </w:t>
      </w:r>
      <w:r w:rsidR="006D513B" w:rsidRPr="006D513B">
        <w:rPr>
          <w:rFonts w:ascii="Times New Roman" w:hAnsi="Times New Roman" w:cs="Times New Roman"/>
        </w:rPr>
        <w:t>Secretar general</w:t>
      </w:r>
      <w:r w:rsidR="006D513B">
        <w:rPr>
          <w:rFonts w:ascii="Times New Roman" w:hAnsi="Times New Roman" w:cs="Times New Roman"/>
          <w:b/>
        </w:rPr>
        <w:t xml:space="preserve"> </w:t>
      </w:r>
    </w:p>
    <w:p w:rsidR="003642FB" w:rsidRDefault="006D513B">
      <w:pPr>
        <w:pStyle w:val="NoSpacing"/>
        <w:rPr>
          <w:rFonts w:ascii="Times New Roman" w:hAnsi="Times New Roman" w:cs="Times New Roman"/>
          <w:b/>
        </w:rPr>
      </w:pPr>
      <w:r>
        <w:rPr>
          <w:rFonts w:ascii="Times New Roman" w:hAnsi="Times New Roman" w:cs="Times New Roman"/>
          <w:b/>
        </w:rPr>
        <w:t xml:space="preserve">PRIMARIA COMUNEI </w:t>
      </w:r>
      <w:r w:rsidR="00242F34">
        <w:rPr>
          <w:rFonts w:ascii="Times New Roman" w:hAnsi="Times New Roman" w:cs="Times New Roman"/>
          <w:b/>
        </w:rPr>
        <w:t xml:space="preserve"> BOBÂLNA </w:t>
      </w:r>
      <w:r w:rsidR="00242F34">
        <w:rPr>
          <w:rFonts w:ascii="Times New Roman" w:hAnsi="Times New Roman" w:cs="Times New Roman"/>
          <w:b/>
        </w:rPr>
        <w:tab/>
      </w:r>
      <w:r w:rsidR="00242F34">
        <w:rPr>
          <w:rFonts w:ascii="Times New Roman" w:hAnsi="Times New Roman" w:cs="Times New Roman"/>
          <w:b/>
        </w:rPr>
        <w:tab/>
      </w:r>
      <w:r w:rsidR="00242F34">
        <w:rPr>
          <w:rFonts w:ascii="Times New Roman" w:hAnsi="Times New Roman" w:cs="Times New Roman"/>
          <w:b/>
        </w:rPr>
        <w:tab/>
      </w:r>
      <w:r w:rsidR="00242F34">
        <w:rPr>
          <w:rFonts w:ascii="Times New Roman" w:hAnsi="Times New Roman" w:cs="Times New Roman"/>
          <w:b/>
        </w:rPr>
        <w:tab/>
      </w:r>
      <w:r w:rsidR="00242F34">
        <w:rPr>
          <w:rFonts w:ascii="Times New Roman" w:hAnsi="Times New Roman" w:cs="Times New Roman"/>
          <w:b/>
        </w:rPr>
        <w:tab/>
      </w:r>
      <w:r w:rsidR="00242F34">
        <w:rPr>
          <w:rFonts w:ascii="Times New Roman" w:hAnsi="Times New Roman" w:cs="Times New Roman"/>
          <w:b/>
        </w:rPr>
        <w:tab/>
      </w:r>
      <w:r w:rsidR="00242F34">
        <w:rPr>
          <w:rFonts w:ascii="Times New Roman" w:hAnsi="Times New Roman" w:cs="Times New Roman"/>
          <w:b/>
        </w:rPr>
        <w:tab/>
      </w:r>
      <w:r>
        <w:rPr>
          <w:rFonts w:ascii="Times New Roman" w:hAnsi="Times New Roman" w:cs="Times New Roman"/>
          <w:b/>
        </w:rPr>
        <w:t xml:space="preserve">     </w:t>
      </w:r>
      <w:r w:rsidRPr="006D513B">
        <w:rPr>
          <w:rFonts w:ascii="Times New Roman" w:hAnsi="Times New Roman" w:cs="Times New Roman"/>
        </w:rPr>
        <w:t>Bote Mariana</w:t>
      </w:r>
      <w:r>
        <w:rPr>
          <w:rFonts w:ascii="Times New Roman" w:hAnsi="Times New Roman" w:cs="Times New Roman"/>
          <w:b/>
        </w:rPr>
        <w:t xml:space="preserve"> </w:t>
      </w:r>
      <w:r w:rsidR="00242F34">
        <w:rPr>
          <w:rFonts w:ascii="Times New Roman" w:hAnsi="Times New Roman" w:cs="Times New Roman"/>
          <w:b/>
        </w:rPr>
        <w:tab/>
      </w:r>
    </w:p>
    <w:p w:rsidR="00657BE8" w:rsidRDefault="00657BE8">
      <w:pPr>
        <w:pStyle w:val="NoSpacing"/>
        <w:rPr>
          <w:rFonts w:ascii="Times New Roman" w:hAnsi="Times New Roman" w:cs="Times New Roman"/>
          <w:b/>
        </w:rPr>
      </w:pPr>
    </w:p>
    <w:p w:rsidR="003642FB" w:rsidRDefault="00B657AB">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3642FB" w:rsidRPr="00A069B1" w:rsidRDefault="00984A65" w:rsidP="009F6F06">
      <w:pPr>
        <w:pStyle w:val="NoSpacing"/>
        <w:jc w:val="center"/>
        <w:rPr>
          <w:rFonts w:ascii="Times New Roman" w:hAnsi="Times New Roman" w:cs="Times New Roman"/>
          <w:b/>
        </w:rPr>
      </w:pPr>
      <w:r>
        <w:rPr>
          <w:rFonts w:ascii="Times New Roman" w:hAnsi="Times New Roman" w:cs="Times New Roman"/>
          <w:b/>
        </w:rPr>
        <w:t xml:space="preserve">PROIECT DE </w:t>
      </w:r>
      <w:r w:rsidR="00242F34" w:rsidRPr="00A069B1">
        <w:rPr>
          <w:rFonts w:ascii="Times New Roman" w:hAnsi="Times New Roman" w:cs="Times New Roman"/>
          <w:b/>
        </w:rPr>
        <w:t>HOTĂRÂRE</w:t>
      </w:r>
      <w:r w:rsidR="003710AE">
        <w:rPr>
          <w:rFonts w:ascii="Times New Roman" w:hAnsi="Times New Roman" w:cs="Times New Roman"/>
          <w:b/>
        </w:rPr>
        <w:t>A</w:t>
      </w:r>
    </w:p>
    <w:p w:rsidR="00A069B1" w:rsidRPr="00A069B1" w:rsidRDefault="00242F34" w:rsidP="00A069B1">
      <w:pPr>
        <w:pStyle w:val="NoSpacing"/>
        <w:spacing w:line="360" w:lineRule="auto"/>
        <w:jc w:val="center"/>
        <w:rPr>
          <w:rFonts w:ascii="Times New Roman" w:hAnsi="Times New Roman" w:cs="Times New Roman"/>
          <w:b/>
          <w:lang w:val="ro-RO"/>
        </w:rPr>
      </w:pPr>
      <w:r w:rsidRPr="00A069B1">
        <w:rPr>
          <w:rFonts w:ascii="Times New Roman" w:hAnsi="Times New Roman" w:cs="Times New Roman"/>
          <w:b/>
        </w:rPr>
        <w:t>Nr.</w:t>
      </w:r>
      <w:r w:rsidR="00AF61B0">
        <w:rPr>
          <w:rFonts w:ascii="Times New Roman" w:hAnsi="Times New Roman" w:cs="Times New Roman"/>
          <w:b/>
        </w:rPr>
        <w:t xml:space="preserve"> 25 </w:t>
      </w:r>
      <w:r w:rsidR="00DE2B42">
        <w:rPr>
          <w:rFonts w:ascii="Times New Roman" w:hAnsi="Times New Roman" w:cs="Times New Roman"/>
          <w:b/>
        </w:rPr>
        <w:t>d</w:t>
      </w:r>
      <w:r w:rsidRPr="00A069B1">
        <w:rPr>
          <w:rFonts w:ascii="Times New Roman" w:hAnsi="Times New Roman" w:cs="Times New Roman"/>
          <w:b/>
          <w:lang w:val="ro-RO"/>
        </w:rPr>
        <w:t xml:space="preserve">in </w:t>
      </w:r>
      <w:r w:rsidR="00AF61B0">
        <w:rPr>
          <w:rFonts w:ascii="Times New Roman" w:hAnsi="Times New Roman" w:cs="Times New Roman"/>
          <w:b/>
          <w:lang w:val="ro-RO"/>
        </w:rPr>
        <w:t>10.03.2025</w:t>
      </w:r>
    </w:p>
    <w:p w:rsidR="003642FB" w:rsidRPr="00A069B1" w:rsidRDefault="00242F34" w:rsidP="00A069B1">
      <w:pPr>
        <w:pStyle w:val="NoSpacing"/>
        <w:spacing w:line="360" w:lineRule="auto"/>
        <w:jc w:val="center"/>
        <w:rPr>
          <w:rFonts w:ascii="Times New Roman" w:hAnsi="Times New Roman" w:cs="Times New Roman"/>
          <w:b/>
          <w:lang w:val="ro-RO"/>
        </w:rPr>
      </w:pPr>
      <w:r w:rsidRPr="00A069B1">
        <w:rPr>
          <w:rFonts w:ascii="Times New Roman" w:hAnsi="Times New Roman" w:cs="Times New Roman"/>
          <w:b/>
        </w:rPr>
        <w:t xml:space="preserve">privind </w:t>
      </w:r>
      <w:r w:rsidRPr="00A069B1">
        <w:rPr>
          <w:rFonts w:ascii="Times New Roman" w:hAnsi="Times New Roman" w:cs="Times New Roman"/>
          <w:b/>
          <w:bCs/>
        </w:rPr>
        <w:t>aprobarea planului  de  analiza  si acoperirea  riscurilor  al</w:t>
      </w:r>
      <w:r w:rsidR="00A069B1" w:rsidRPr="00A069B1">
        <w:rPr>
          <w:rFonts w:ascii="Times New Roman" w:hAnsi="Times New Roman" w:cs="Times New Roman"/>
          <w:b/>
          <w:bCs/>
        </w:rPr>
        <w:t xml:space="preserve">  comunei Bobâ</w:t>
      </w:r>
      <w:r w:rsidR="00A069B1">
        <w:rPr>
          <w:rFonts w:ascii="Times New Roman" w:hAnsi="Times New Roman" w:cs="Times New Roman"/>
          <w:b/>
          <w:bCs/>
        </w:rPr>
        <w:t xml:space="preserve">lna  </w:t>
      </w:r>
    </w:p>
    <w:p w:rsidR="003642FB" w:rsidRDefault="003642FB">
      <w:pPr>
        <w:pStyle w:val="NoSpacing"/>
        <w:spacing w:line="360" w:lineRule="auto"/>
        <w:jc w:val="both"/>
        <w:rPr>
          <w:rFonts w:ascii="Times New Roman" w:hAnsi="Times New Roman" w:cs="Times New Roman"/>
          <w:bCs/>
        </w:rPr>
      </w:pPr>
    </w:p>
    <w:p w:rsidR="00AF61B0" w:rsidRPr="00AF61B0" w:rsidRDefault="00242F34" w:rsidP="00AF61B0">
      <w:pPr>
        <w:pStyle w:val="NoSpacing"/>
        <w:spacing w:line="360" w:lineRule="auto"/>
        <w:jc w:val="both"/>
        <w:rPr>
          <w:rFonts w:ascii="Times New Roman" w:hAnsi="Times New Roman" w:cs="Times New Roman"/>
          <w:bCs/>
          <w:lang w:val="fr-FR"/>
        </w:rPr>
      </w:pPr>
      <w:r>
        <w:rPr>
          <w:rFonts w:ascii="Times New Roman" w:hAnsi="Times New Roman" w:cs="Times New Roman"/>
          <w:bCs/>
        </w:rPr>
        <w:tab/>
      </w:r>
      <w:r w:rsidR="00AF61B0" w:rsidRPr="00AF61B0">
        <w:rPr>
          <w:rFonts w:ascii="Times New Roman" w:hAnsi="Times New Roman" w:cs="Times New Roman"/>
          <w:bCs/>
          <w:lang w:val="fr-FR"/>
        </w:rPr>
        <w:t>Primarul comunei Bobâlna , judetul Cluj, domnul Petrean Dorin Vasile ;</w:t>
      </w:r>
    </w:p>
    <w:p w:rsidR="00AF61B0" w:rsidRPr="00966ED9" w:rsidRDefault="00AF61B0" w:rsidP="00AF61B0">
      <w:pPr>
        <w:pStyle w:val="NoSpacing"/>
        <w:spacing w:line="360" w:lineRule="auto"/>
        <w:jc w:val="both"/>
        <w:rPr>
          <w:rFonts w:ascii="Times New Roman" w:hAnsi="Times New Roman" w:cs="Times New Roman"/>
          <w:bCs/>
        </w:rPr>
      </w:pPr>
      <w:r w:rsidRPr="00AF61B0">
        <w:rPr>
          <w:rFonts w:ascii="Times New Roman" w:hAnsi="Times New Roman" w:cs="Times New Roman"/>
          <w:bCs/>
        </w:rPr>
        <w:t xml:space="preserve"> </w:t>
      </w:r>
      <w:r w:rsidRPr="00AF61B0">
        <w:rPr>
          <w:rFonts w:ascii="Times New Roman" w:hAnsi="Times New Roman" w:cs="Times New Roman"/>
          <w:bCs/>
        </w:rPr>
        <w:tab/>
        <w:t>Examinand  proiectul de  hotarare privind aprobarea</w:t>
      </w:r>
      <w:r w:rsidR="00966ED9" w:rsidRPr="00966ED9">
        <w:rPr>
          <w:rFonts w:ascii="Times New Roman" w:hAnsi="Times New Roman" w:cs="Times New Roman"/>
          <w:b/>
          <w:bCs/>
        </w:rPr>
        <w:t xml:space="preserve"> </w:t>
      </w:r>
      <w:r w:rsidR="00966ED9" w:rsidRPr="00966ED9">
        <w:rPr>
          <w:rFonts w:ascii="Times New Roman" w:hAnsi="Times New Roman" w:cs="Times New Roman"/>
          <w:bCs/>
        </w:rPr>
        <w:t>planului  de  analiza  si acoperirea  riscurilor  al  comunei Bobâ</w:t>
      </w:r>
      <w:r w:rsidR="00966ED9">
        <w:rPr>
          <w:rFonts w:ascii="Times New Roman" w:hAnsi="Times New Roman" w:cs="Times New Roman"/>
          <w:bCs/>
        </w:rPr>
        <w:t>lna;</w:t>
      </w:r>
    </w:p>
    <w:p w:rsidR="003642FB" w:rsidRDefault="00242F34" w:rsidP="00AF61B0">
      <w:pPr>
        <w:pStyle w:val="NoSpacing"/>
        <w:spacing w:line="360" w:lineRule="auto"/>
        <w:jc w:val="both"/>
        <w:rPr>
          <w:rFonts w:ascii="Times New Roman" w:hAnsi="Times New Roman" w:cs="Times New Roman"/>
          <w:bCs/>
        </w:rPr>
      </w:pPr>
      <w:r>
        <w:rPr>
          <w:rFonts w:ascii="Times New Roman" w:hAnsi="Times New Roman" w:cs="Times New Roman"/>
          <w:bCs/>
        </w:rPr>
        <w:tab/>
        <w:t>Avand  in  vedere :</w:t>
      </w:r>
    </w:p>
    <w:p w:rsidR="003642FB" w:rsidRDefault="00242F34">
      <w:pPr>
        <w:pStyle w:val="NoSpacing"/>
        <w:spacing w:line="360" w:lineRule="auto"/>
        <w:jc w:val="both"/>
        <w:rPr>
          <w:rFonts w:ascii="Times New Roman" w:hAnsi="Times New Roman" w:cs="Times New Roman"/>
          <w:bCs/>
        </w:rPr>
      </w:pPr>
      <w:r>
        <w:rPr>
          <w:rFonts w:ascii="Times New Roman" w:hAnsi="Times New Roman" w:cs="Times New Roman"/>
          <w:bCs/>
        </w:rPr>
        <w:tab/>
        <w:t>-</w:t>
      </w:r>
      <w:r>
        <w:rPr>
          <w:rFonts w:ascii="Times New Roman" w:hAnsi="Times New Roman" w:cs="Times New Roman"/>
          <w:bCs/>
          <w:lang w:val="ro-RO"/>
        </w:rPr>
        <w:t xml:space="preserve">Referatul </w:t>
      </w:r>
      <w:r>
        <w:rPr>
          <w:rFonts w:ascii="Times New Roman" w:hAnsi="Times New Roman" w:cs="Times New Roman"/>
          <w:bCs/>
        </w:rPr>
        <w:t xml:space="preserve">  nr.</w:t>
      </w:r>
      <w:r w:rsidR="00BF4B0F">
        <w:rPr>
          <w:rFonts w:ascii="Times New Roman" w:hAnsi="Times New Roman" w:cs="Times New Roman"/>
          <w:bCs/>
        </w:rPr>
        <w:t>1036</w:t>
      </w:r>
      <w:r w:rsidR="002B0B52">
        <w:rPr>
          <w:rFonts w:ascii="Times New Roman" w:hAnsi="Times New Roman" w:cs="Times New Roman"/>
          <w:bCs/>
          <w:lang w:val="ro-RO"/>
        </w:rPr>
        <w:t>/</w:t>
      </w:r>
      <w:r w:rsidR="00BF4B0F">
        <w:rPr>
          <w:rFonts w:ascii="Times New Roman" w:hAnsi="Times New Roman" w:cs="Times New Roman"/>
          <w:bCs/>
          <w:lang w:val="ro-RO"/>
        </w:rPr>
        <w:t>10.03.2025</w:t>
      </w:r>
      <w:r w:rsidR="002B0B52">
        <w:rPr>
          <w:rFonts w:ascii="Times New Roman" w:hAnsi="Times New Roman" w:cs="Times New Roman"/>
          <w:bCs/>
          <w:lang w:val="ro-RO"/>
        </w:rPr>
        <w:t xml:space="preserve"> </w:t>
      </w:r>
      <w:r w:rsidR="00BF4B0F">
        <w:rPr>
          <w:rFonts w:ascii="Times New Roman" w:hAnsi="Times New Roman" w:cs="Times New Roman"/>
          <w:bCs/>
        </w:rPr>
        <w:t xml:space="preserve"> intocmit de   primarul</w:t>
      </w:r>
      <w:r>
        <w:rPr>
          <w:rFonts w:ascii="Times New Roman" w:hAnsi="Times New Roman" w:cs="Times New Roman"/>
          <w:bCs/>
        </w:rPr>
        <w:t xml:space="preserve"> comunei Bobâlna ;</w:t>
      </w:r>
    </w:p>
    <w:p w:rsidR="003642FB" w:rsidRDefault="00242F34">
      <w:pPr>
        <w:pStyle w:val="NoSpacing"/>
        <w:spacing w:line="360" w:lineRule="auto"/>
        <w:jc w:val="both"/>
        <w:rPr>
          <w:rFonts w:ascii="Times New Roman" w:hAnsi="Times New Roman" w:cs="Times New Roman"/>
          <w:bCs/>
        </w:rPr>
      </w:pPr>
      <w:r>
        <w:rPr>
          <w:rFonts w:ascii="Times New Roman" w:hAnsi="Times New Roman" w:cs="Times New Roman"/>
          <w:bCs/>
        </w:rPr>
        <w:tab/>
        <w:t>-Legea  nr.307/2006 privind  apararea  impotriva  incendiilor, republicata ;</w:t>
      </w:r>
    </w:p>
    <w:p w:rsidR="003642FB" w:rsidRDefault="00242F34">
      <w:pPr>
        <w:pStyle w:val="NoSpacing"/>
        <w:spacing w:line="360" w:lineRule="auto"/>
        <w:jc w:val="both"/>
        <w:rPr>
          <w:rFonts w:ascii="Times New Roman" w:hAnsi="Times New Roman" w:cs="Times New Roman"/>
          <w:bCs/>
        </w:rPr>
      </w:pPr>
      <w:r>
        <w:rPr>
          <w:rFonts w:ascii="Times New Roman" w:hAnsi="Times New Roman" w:cs="Times New Roman"/>
          <w:bCs/>
        </w:rPr>
        <w:tab/>
        <w:t>- OUG nr.21/2004 privind  Sistemul National  de Management al  Situatiilor  de  Urgenta:</w:t>
      </w:r>
    </w:p>
    <w:p w:rsidR="003642FB" w:rsidRDefault="00242F34">
      <w:pPr>
        <w:pStyle w:val="NoSpacing"/>
        <w:spacing w:line="360" w:lineRule="auto"/>
        <w:jc w:val="both"/>
        <w:rPr>
          <w:rFonts w:ascii="Times New Roman" w:hAnsi="Times New Roman" w:cs="Times New Roman"/>
          <w:bCs/>
        </w:rPr>
      </w:pPr>
      <w:r>
        <w:rPr>
          <w:rFonts w:ascii="Times New Roman" w:hAnsi="Times New Roman" w:cs="Times New Roman"/>
          <w:bCs/>
        </w:rPr>
        <w:tab/>
        <w:t>-H.G. nr.447/2003 pentru aprobarea   normelor metodologice  privind  modul  de  elaborare si  continutul  hartilor  de  risc   la alunecari  de  teren  si  innundatii;</w:t>
      </w:r>
    </w:p>
    <w:p w:rsidR="003642FB" w:rsidRDefault="00242F34">
      <w:pPr>
        <w:pStyle w:val="NoSpacing"/>
        <w:spacing w:line="360" w:lineRule="auto"/>
        <w:jc w:val="both"/>
        <w:rPr>
          <w:rFonts w:ascii="Times New Roman" w:hAnsi="Times New Roman" w:cs="Times New Roman"/>
          <w:bCs/>
        </w:rPr>
      </w:pPr>
      <w:r>
        <w:rPr>
          <w:rFonts w:ascii="Times New Roman" w:hAnsi="Times New Roman" w:cs="Times New Roman"/>
          <w:bCs/>
        </w:rPr>
        <w:tab/>
        <w:t>- Ordinul MMSC  nr.330/2013 pentru aprobarea Manualului  primarului pentru  situatii  de  urgenta  in  caz  de inundatii si  seceta  hidrologica  si  a   Manualului Prefectului  pentru managementul  situatiilor  de   urgenta  in  caz  de  inundatii si  seceta  hidrologica;</w:t>
      </w:r>
    </w:p>
    <w:p w:rsidR="003642FB" w:rsidRDefault="00242F34">
      <w:pPr>
        <w:pStyle w:val="NoSpacing"/>
        <w:spacing w:line="360" w:lineRule="auto"/>
        <w:jc w:val="both"/>
        <w:rPr>
          <w:rFonts w:ascii="Times New Roman" w:hAnsi="Times New Roman" w:cs="Times New Roman"/>
          <w:bCs/>
        </w:rPr>
      </w:pPr>
      <w:r>
        <w:rPr>
          <w:rFonts w:ascii="Times New Roman" w:hAnsi="Times New Roman" w:cs="Times New Roman"/>
          <w:bCs/>
        </w:rPr>
        <w:tab/>
        <w:t>-Ordinul MAI  nr.132/2007 privind aprobarea  Metodologiei  de elaborare  a Planu</w:t>
      </w:r>
      <w:r w:rsidR="00BD14DA">
        <w:rPr>
          <w:rFonts w:ascii="Times New Roman" w:hAnsi="Times New Roman" w:cs="Times New Roman"/>
          <w:bCs/>
        </w:rPr>
        <w:t>lui  de analiza  si  acoperire a</w:t>
      </w:r>
      <w:r>
        <w:rPr>
          <w:rFonts w:ascii="Times New Roman" w:hAnsi="Times New Roman" w:cs="Times New Roman"/>
          <w:bCs/>
        </w:rPr>
        <w:t xml:space="preserve">  riscurilor si  a  Structurii- cadru a Planului  de analiza  si  acoperirea riscurilor;</w:t>
      </w:r>
    </w:p>
    <w:p w:rsidR="003642FB" w:rsidRDefault="00242F34">
      <w:pPr>
        <w:pStyle w:val="NoSpacing"/>
        <w:spacing w:line="360" w:lineRule="auto"/>
        <w:jc w:val="both"/>
        <w:rPr>
          <w:rFonts w:ascii="Times New Roman" w:hAnsi="Times New Roman" w:cs="Times New Roman"/>
          <w:bCs/>
        </w:rPr>
      </w:pPr>
      <w:r>
        <w:rPr>
          <w:rFonts w:ascii="Times New Roman" w:hAnsi="Times New Roman" w:cs="Times New Roman"/>
          <w:bCs/>
        </w:rPr>
        <w:tab/>
        <w:t xml:space="preserve">- Planul  de analiza  si  acoperirea  riscurilor întocmit  de   Comitetul  local   pentru  situatii de  urgenta </w:t>
      </w:r>
    </w:p>
    <w:p w:rsidR="003642FB" w:rsidRDefault="00242F34" w:rsidP="009555D8">
      <w:pPr>
        <w:pStyle w:val="NoSpacing"/>
        <w:spacing w:line="360" w:lineRule="auto"/>
        <w:rPr>
          <w:rStyle w:val="rezumat1"/>
          <w:rFonts w:ascii="Times New Roman" w:hAnsi="Times New Roman" w:cs="Times New Roman"/>
          <w:color w:val="000000"/>
          <w:shd w:val="clear" w:color="auto" w:fill="FFFFFF"/>
        </w:rPr>
      </w:pPr>
      <w:r>
        <w:rPr>
          <w:rFonts w:ascii="Times New Roman" w:hAnsi="Times New Roman" w:cs="Times New Roman"/>
        </w:rPr>
        <w:tab/>
        <w:t xml:space="preserve"> I</w:t>
      </w:r>
      <w:r>
        <w:rPr>
          <w:rStyle w:val="rezumat1"/>
          <w:rFonts w:ascii="Times New Roman" w:hAnsi="Times New Roman" w:cs="Times New Roman"/>
          <w:color w:val="000000"/>
          <w:shd w:val="clear" w:color="auto" w:fill="FFFFFF"/>
        </w:rPr>
        <w:t>n conformitate cu prevederile art. 129, alin  2, lit d si alin. 7, lit h</w:t>
      </w:r>
      <w:r w:rsidR="009555D8">
        <w:rPr>
          <w:rStyle w:val="rezumat1"/>
          <w:rFonts w:ascii="Times New Roman" w:hAnsi="Times New Roman" w:cs="Times New Roman"/>
          <w:color w:val="000000"/>
          <w:shd w:val="clear" w:color="auto" w:fill="FFFFFF"/>
        </w:rPr>
        <w:t>),</w:t>
      </w:r>
      <w:r>
        <w:rPr>
          <w:rStyle w:val="rezumat1"/>
          <w:rFonts w:ascii="Times New Roman" w:hAnsi="Times New Roman" w:cs="Times New Roman"/>
          <w:color w:val="000000"/>
          <w:shd w:val="clear" w:color="auto" w:fill="FFFFFF"/>
        </w:rPr>
        <w:t xml:space="preserve"> </w:t>
      </w:r>
      <w:r w:rsidR="009555D8" w:rsidRPr="009555D8">
        <w:rPr>
          <w:rFonts w:ascii="Times New Roman" w:hAnsi="Times New Roman" w:cs="Times New Roman"/>
          <w:color w:val="000000"/>
          <w:shd w:val="clear" w:color="auto" w:fill="FFFFFF"/>
        </w:rPr>
        <w:t xml:space="preserve">139, alin 1 din </w:t>
      </w:r>
      <w:r>
        <w:rPr>
          <w:rStyle w:val="rezumat1"/>
          <w:rFonts w:ascii="Times New Roman" w:hAnsi="Times New Roman" w:cs="Times New Roman"/>
          <w:color w:val="000000"/>
          <w:shd w:val="clear" w:color="auto" w:fill="FFFFFF"/>
        </w:rPr>
        <w:t xml:space="preserve">din OUG 57/2019 prinvind Codul </w:t>
      </w:r>
      <w:r w:rsidR="009555D8">
        <w:rPr>
          <w:rStyle w:val="rezumat1"/>
          <w:rFonts w:ascii="Times New Roman" w:hAnsi="Times New Roman" w:cs="Times New Roman"/>
          <w:color w:val="000000"/>
          <w:shd w:val="clear" w:color="auto" w:fill="FFFFFF"/>
        </w:rPr>
        <w:t>administrativ,</w:t>
      </w:r>
    </w:p>
    <w:p w:rsidR="00B93B08" w:rsidRDefault="00B93B08" w:rsidP="00B93B08">
      <w:pPr>
        <w:pStyle w:val="NoSpacing"/>
        <w:spacing w:line="360" w:lineRule="auto"/>
        <w:jc w:val="center"/>
        <w:rPr>
          <w:rStyle w:val="rezumat1"/>
          <w:rFonts w:ascii="Times New Roman" w:hAnsi="Times New Roman" w:cs="Times New Roman"/>
          <w:b/>
          <w:color w:val="000000"/>
          <w:shd w:val="clear" w:color="auto" w:fill="FFFFFF"/>
        </w:rPr>
      </w:pPr>
      <w:r>
        <w:rPr>
          <w:rStyle w:val="rezumat1"/>
          <w:rFonts w:ascii="Times New Roman" w:hAnsi="Times New Roman" w:cs="Times New Roman"/>
          <w:b/>
          <w:color w:val="000000"/>
          <w:shd w:val="clear" w:color="auto" w:fill="FFFFFF"/>
        </w:rPr>
        <w:t>PROPUNE:</w:t>
      </w:r>
    </w:p>
    <w:p w:rsidR="003642FB" w:rsidRDefault="00242F34">
      <w:pPr>
        <w:pStyle w:val="NoSpacing"/>
        <w:spacing w:line="360" w:lineRule="auto"/>
        <w:jc w:val="both"/>
        <w:rPr>
          <w:rFonts w:ascii="Times New Roman" w:hAnsi="Times New Roman" w:cs="Times New Roman"/>
          <w:bCs/>
          <w:color w:val="000000"/>
          <w:shd w:val="clear" w:color="auto" w:fill="FFFFFF"/>
        </w:rPr>
      </w:pPr>
      <w:r>
        <w:rPr>
          <w:rStyle w:val="rezumat1"/>
          <w:rFonts w:ascii="Times New Roman" w:hAnsi="Times New Roman" w:cs="Times New Roman"/>
          <w:color w:val="000000"/>
          <w:shd w:val="clear" w:color="auto" w:fill="FFFFFF"/>
        </w:rPr>
        <w:tab/>
      </w:r>
      <w:r>
        <w:rPr>
          <w:rStyle w:val="rezumat1"/>
          <w:rFonts w:ascii="Times New Roman" w:hAnsi="Times New Roman" w:cs="Times New Roman"/>
          <w:b/>
          <w:color w:val="000000"/>
          <w:shd w:val="clear" w:color="auto" w:fill="FFFFFF"/>
        </w:rPr>
        <w:t>Art.1</w:t>
      </w:r>
      <w:r>
        <w:rPr>
          <w:rStyle w:val="rezumat1"/>
          <w:rFonts w:ascii="Times New Roman" w:hAnsi="Times New Roman" w:cs="Times New Roman"/>
          <w:color w:val="000000"/>
          <w:shd w:val="clear" w:color="auto" w:fill="FFFFFF"/>
        </w:rPr>
        <w:t xml:space="preserve"> Se aproba  </w:t>
      </w:r>
      <w:r>
        <w:rPr>
          <w:rFonts w:ascii="Times New Roman" w:hAnsi="Times New Roman" w:cs="Times New Roman"/>
          <w:bCs/>
          <w:color w:val="000000"/>
          <w:shd w:val="clear" w:color="auto" w:fill="FFFFFF"/>
        </w:rPr>
        <w:t>Planul  de analiza  si  acoperirea  riscurilor</w:t>
      </w:r>
      <w:r w:rsidR="00737220">
        <w:rPr>
          <w:rFonts w:ascii="Times New Roman" w:hAnsi="Times New Roman" w:cs="Times New Roman"/>
          <w:bCs/>
          <w:color w:val="000000"/>
          <w:shd w:val="clear" w:color="auto" w:fill="FFFFFF"/>
        </w:rPr>
        <w:t xml:space="preserve"> </w:t>
      </w:r>
      <w:r>
        <w:rPr>
          <w:rFonts w:ascii="Times New Roman" w:hAnsi="Times New Roman" w:cs="Times New Roman"/>
          <w:bCs/>
          <w:color w:val="000000"/>
          <w:shd w:val="clear" w:color="auto" w:fill="FFFFFF"/>
        </w:rPr>
        <w:t>întocmit  de   Comitetul  local   pentru  Situatii de  Urgenta , conform  anexei nr. 1  care  face  parte  integranta  din  prezenta   hotarare.</w:t>
      </w:r>
    </w:p>
    <w:p w:rsidR="003642FB" w:rsidRDefault="00242F34">
      <w:pPr>
        <w:pStyle w:val="NoSpacing"/>
        <w:spacing w:line="360" w:lineRule="auto"/>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ab/>
      </w:r>
      <w:r>
        <w:rPr>
          <w:rFonts w:ascii="Times New Roman" w:hAnsi="Times New Roman" w:cs="Times New Roman"/>
          <w:b/>
          <w:bCs/>
          <w:color w:val="000000"/>
          <w:shd w:val="clear" w:color="auto" w:fill="FFFFFF"/>
        </w:rPr>
        <w:t>Art.2</w:t>
      </w:r>
      <w:r w:rsidR="00684BE4">
        <w:rPr>
          <w:rFonts w:ascii="Times New Roman" w:hAnsi="Times New Roman" w:cs="Times New Roman"/>
          <w:bCs/>
          <w:color w:val="000000"/>
          <w:shd w:val="clear" w:color="auto" w:fill="FFFFFF"/>
        </w:rPr>
        <w:t xml:space="preserve"> Cu  ducere  la  î</w:t>
      </w:r>
      <w:r>
        <w:rPr>
          <w:rFonts w:ascii="Times New Roman" w:hAnsi="Times New Roman" w:cs="Times New Roman"/>
          <w:bCs/>
          <w:color w:val="000000"/>
          <w:shd w:val="clear" w:color="auto" w:fill="FFFFFF"/>
        </w:rPr>
        <w:t xml:space="preserve">ndeplinire  a prvederilor  prezentei   hotarari  se  incredinteza </w:t>
      </w:r>
      <w:r w:rsidR="009555D8">
        <w:rPr>
          <w:rFonts w:ascii="Times New Roman" w:hAnsi="Times New Roman" w:cs="Times New Roman"/>
          <w:bCs/>
          <w:color w:val="000000"/>
          <w:shd w:val="clear" w:color="auto" w:fill="FFFFFF"/>
          <w:lang w:val="ro-RO"/>
        </w:rPr>
        <w:t xml:space="preserve"> </w:t>
      </w:r>
      <w:r>
        <w:rPr>
          <w:rFonts w:ascii="Times New Roman" w:hAnsi="Times New Roman" w:cs="Times New Roman"/>
          <w:bCs/>
          <w:color w:val="000000"/>
          <w:shd w:val="clear" w:color="auto" w:fill="FFFFFF"/>
          <w:lang w:val="ro-RO"/>
        </w:rPr>
        <w:t xml:space="preserve">primarul   comunei Bobalna si  sef </w:t>
      </w:r>
      <w:r>
        <w:rPr>
          <w:rFonts w:ascii="Times New Roman" w:hAnsi="Times New Roman" w:cs="Times New Roman"/>
          <w:bCs/>
          <w:color w:val="000000"/>
          <w:shd w:val="clear" w:color="auto" w:fill="FFFFFF"/>
        </w:rPr>
        <w:t>SVSU Bobâlna</w:t>
      </w:r>
    </w:p>
    <w:p w:rsidR="003642FB" w:rsidRDefault="00242F34">
      <w:pPr>
        <w:pStyle w:val="NoSpacing"/>
        <w:spacing w:line="360" w:lineRule="auto"/>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ab/>
      </w:r>
      <w:r>
        <w:rPr>
          <w:rFonts w:ascii="Times New Roman" w:hAnsi="Times New Roman" w:cs="Times New Roman"/>
          <w:b/>
          <w:bCs/>
          <w:color w:val="000000"/>
          <w:shd w:val="clear" w:color="auto" w:fill="FFFFFF"/>
        </w:rPr>
        <w:t>Art.3</w:t>
      </w:r>
      <w:r>
        <w:rPr>
          <w:rFonts w:ascii="Times New Roman" w:hAnsi="Times New Roman" w:cs="Times New Roman"/>
          <w:bCs/>
          <w:color w:val="000000"/>
          <w:shd w:val="clear" w:color="auto" w:fill="FFFFFF"/>
        </w:rPr>
        <w:t xml:space="preserve"> Prezenta   hotarâre  se   comunica Institutiei Prefectului – Judetul Cluj , Primarului Comunei Bobâlna, </w:t>
      </w:r>
      <w:r w:rsidR="003224D0">
        <w:rPr>
          <w:rFonts w:ascii="Times New Roman" w:hAnsi="Times New Roman" w:cs="Times New Roman"/>
          <w:bCs/>
          <w:color w:val="000000"/>
          <w:shd w:val="clear" w:color="auto" w:fill="FFFFFF"/>
        </w:rPr>
        <w:t>Inspectoratului pentru Situatii de Urgenta</w:t>
      </w:r>
      <w:r w:rsidR="00235773">
        <w:rPr>
          <w:rFonts w:ascii="Times New Roman" w:hAnsi="Times New Roman" w:cs="Times New Roman"/>
          <w:bCs/>
          <w:color w:val="000000"/>
          <w:shd w:val="clear" w:color="auto" w:fill="FFFFFF"/>
        </w:rPr>
        <w:t>"Avram Iancu" al judetului Cluj,</w:t>
      </w:r>
      <w:r w:rsidR="003224D0">
        <w:rPr>
          <w:rFonts w:ascii="Times New Roman" w:hAnsi="Times New Roman" w:cs="Times New Roman"/>
          <w:bCs/>
          <w:color w:val="000000"/>
          <w:shd w:val="clear" w:color="auto" w:fill="FFFFFF"/>
        </w:rPr>
        <w:t xml:space="preserve"> </w:t>
      </w:r>
      <w:r w:rsidR="0085273D">
        <w:rPr>
          <w:rFonts w:ascii="Times New Roman" w:hAnsi="Times New Roman" w:cs="Times New Roman"/>
          <w:bCs/>
          <w:color w:val="000000"/>
          <w:shd w:val="clear" w:color="auto" w:fill="FFFFFF"/>
        </w:rPr>
        <w:t xml:space="preserve"> </w:t>
      </w:r>
      <w:r>
        <w:rPr>
          <w:rFonts w:ascii="Times New Roman" w:hAnsi="Times New Roman" w:cs="Times New Roman"/>
          <w:bCs/>
          <w:color w:val="000000"/>
          <w:shd w:val="clear" w:color="auto" w:fill="FFFFFF"/>
        </w:rPr>
        <w:t>Dosar  de  sedinta.</w:t>
      </w:r>
    </w:p>
    <w:p w:rsidR="003642FB" w:rsidRDefault="003642FB">
      <w:pPr>
        <w:pStyle w:val="NoSpacing"/>
        <w:spacing w:line="360" w:lineRule="auto"/>
        <w:jc w:val="both"/>
        <w:rPr>
          <w:rFonts w:ascii="Times New Roman" w:hAnsi="Times New Roman" w:cs="Times New Roman"/>
          <w:bCs/>
          <w:color w:val="000000"/>
          <w:shd w:val="clear" w:color="auto" w:fill="FFFFFF"/>
        </w:rPr>
      </w:pPr>
    </w:p>
    <w:p w:rsidR="00624FE8" w:rsidRPr="00624FE8" w:rsidRDefault="00624FE8" w:rsidP="00B93B08">
      <w:pPr>
        <w:pStyle w:val="NoSpacing"/>
        <w:jc w:val="center"/>
        <w:rPr>
          <w:rFonts w:ascii="Times New Roman" w:hAnsi="Times New Roman" w:cs="Times New Roman"/>
          <w:bCs/>
          <w:color w:val="000000"/>
          <w:shd w:val="clear" w:color="auto" w:fill="FFFFFF"/>
          <w:lang w:val="ro-RO"/>
        </w:rPr>
      </w:pPr>
      <w:r w:rsidRPr="00624FE8">
        <w:rPr>
          <w:rFonts w:ascii="Times New Roman" w:hAnsi="Times New Roman" w:cs="Times New Roman"/>
          <w:bCs/>
          <w:color w:val="000000"/>
          <w:shd w:val="clear" w:color="auto" w:fill="FFFFFF"/>
          <w:lang w:val="ro-RO"/>
        </w:rPr>
        <w:t>Initiator  proiect</w:t>
      </w:r>
    </w:p>
    <w:p w:rsidR="00624FE8" w:rsidRPr="00624FE8" w:rsidRDefault="00624FE8" w:rsidP="00B93B08">
      <w:pPr>
        <w:pStyle w:val="NoSpacing"/>
        <w:jc w:val="center"/>
        <w:rPr>
          <w:rFonts w:ascii="Times New Roman" w:hAnsi="Times New Roman" w:cs="Times New Roman"/>
          <w:bCs/>
          <w:color w:val="000000"/>
          <w:shd w:val="clear" w:color="auto" w:fill="FFFFFF"/>
        </w:rPr>
      </w:pPr>
      <w:r w:rsidRPr="00624FE8">
        <w:rPr>
          <w:rFonts w:ascii="Times New Roman" w:hAnsi="Times New Roman" w:cs="Times New Roman"/>
          <w:bCs/>
          <w:color w:val="000000"/>
          <w:shd w:val="clear" w:color="auto" w:fill="FFFFFF"/>
          <w:lang w:val="ro-RO"/>
        </w:rPr>
        <w:t>Primar</w:t>
      </w:r>
    </w:p>
    <w:p w:rsidR="00673A03" w:rsidRPr="00160BF4" w:rsidRDefault="00B93B08" w:rsidP="00B93B08">
      <w:pPr>
        <w:pStyle w:val="NoSpacing"/>
        <w:jc w:val="center"/>
        <w:rPr>
          <w:rFonts w:ascii="Times New Roman" w:hAnsi="Times New Roman" w:cs="Times New Roman"/>
          <w:bCs/>
          <w:color w:val="000000"/>
          <w:shd w:val="clear" w:color="auto" w:fill="FFFFFF"/>
          <w:lang w:val="ro-RO"/>
        </w:rPr>
      </w:pPr>
      <w:r>
        <w:rPr>
          <w:rFonts w:ascii="Times New Roman" w:hAnsi="Times New Roman" w:cs="Times New Roman"/>
          <w:bCs/>
          <w:color w:val="000000"/>
          <w:shd w:val="clear" w:color="auto" w:fill="FFFFFF"/>
          <w:lang w:val="ro-RO"/>
        </w:rPr>
        <w:t>Petrean Dorin-Vasile</w:t>
      </w:r>
    </w:p>
    <w:p w:rsidR="00893735" w:rsidRPr="00160BF4" w:rsidRDefault="00893735" w:rsidP="00160BF4">
      <w:pPr>
        <w:pStyle w:val="NoSpacing"/>
        <w:spacing w:line="360" w:lineRule="auto"/>
        <w:rPr>
          <w:rFonts w:ascii="Times New Roman" w:hAnsi="Times New Roman" w:cs="Times New Roman"/>
          <w:bCs/>
          <w:color w:val="000000"/>
          <w:shd w:val="clear" w:color="auto" w:fill="FFFFFF"/>
          <w:lang w:val="ro-RO"/>
        </w:rPr>
      </w:pPr>
    </w:p>
    <w:p w:rsidR="00737220" w:rsidRDefault="00737220">
      <w:pPr>
        <w:pStyle w:val="NoSpacing"/>
        <w:spacing w:line="360" w:lineRule="auto"/>
        <w:jc w:val="both"/>
        <w:rPr>
          <w:rFonts w:ascii="Times New Roman" w:hAnsi="Times New Roman" w:cs="Times New Roman"/>
          <w:bCs/>
          <w:color w:val="000000"/>
          <w:shd w:val="clear" w:color="auto" w:fill="FFFFFF"/>
        </w:rPr>
      </w:pPr>
    </w:p>
    <w:p w:rsidR="002A0C5C" w:rsidRDefault="002A0C5C">
      <w:pPr>
        <w:pStyle w:val="NoSpacing"/>
        <w:spacing w:line="360" w:lineRule="auto"/>
        <w:jc w:val="both"/>
        <w:rPr>
          <w:rFonts w:ascii="Times New Roman" w:hAnsi="Times New Roman" w:cs="Times New Roman"/>
          <w:bCs/>
          <w:color w:val="000000"/>
          <w:shd w:val="clear" w:color="auto" w:fill="FFFFFF"/>
        </w:rPr>
      </w:pPr>
    </w:p>
    <w:p w:rsidR="002A0C5C" w:rsidRDefault="002A0C5C">
      <w:pPr>
        <w:pStyle w:val="NoSpacing"/>
        <w:spacing w:line="360" w:lineRule="auto"/>
        <w:jc w:val="both"/>
        <w:rPr>
          <w:rFonts w:ascii="Times New Roman" w:hAnsi="Times New Roman" w:cs="Times New Roman"/>
          <w:bCs/>
          <w:color w:val="000000"/>
          <w:shd w:val="clear" w:color="auto" w:fill="FFFFFF"/>
        </w:rPr>
      </w:pPr>
    </w:p>
    <w:p w:rsidR="002A0C5C" w:rsidRDefault="002A0C5C">
      <w:pPr>
        <w:pStyle w:val="NoSpacing"/>
        <w:spacing w:line="360" w:lineRule="auto"/>
        <w:jc w:val="both"/>
        <w:rPr>
          <w:rFonts w:ascii="Times New Roman" w:hAnsi="Times New Roman" w:cs="Times New Roman"/>
          <w:bCs/>
          <w:color w:val="000000"/>
          <w:shd w:val="clear" w:color="auto" w:fill="FFFFFF"/>
        </w:rPr>
      </w:pPr>
    </w:p>
    <w:p w:rsidR="003642FB" w:rsidRDefault="00242F34" w:rsidP="00684BE4">
      <w:pPr>
        <w:pStyle w:val="NoSpacing"/>
        <w:rPr>
          <w:rFonts w:ascii="Times New Roman" w:hAnsi="Times New Roman" w:cs="Times New Roman"/>
        </w:rPr>
      </w:pPr>
      <w:r>
        <w:rPr>
          <w:rFonts w:ascii="Times New Roman" w:hAnsi="Times New Roman" w:cs="Times New Roman"/>
        </w:rPr>
        <w:lastRenderedPageBreak/>
        <w:tab/>
      </w:r>
    </w:p>
    <w:p w:rsidR="00684BE4" w:rsidRDefault="00684BE4" w:rsidP="00684BE4">
      <w:pPr>
        <w:pStyle w:val="NoSpacing"/>
        <w:rPr>
          <w:rFonts w:ascii="Times New Roman" w:hAnsi="Times New Roman" w:cs="Times New Roman"/>
        </w:rPr>
      </w:pPr>
    </w:p>
    <w:p w:rsidR="003642FB" w:rsidRDefault="00242F34">
      <w:pPr>
        <w:pStyle w:val="NoSpacing"/>
        <w:rPr>
          <w:rFonts w:ascii="Times New Roman" w:hAnsi="Times New Roman" w:cs="Times New Roman"/>
          <w:b/>
          <w:sz w:val="24"/>
          <w:szCs w:val="24"/>
        </w:rPr>
      </w:pPr>
      <w:r>
        <w:rPr>
          <w:rFonts w:ascii="Times New Roman" w:hAnsi="Times New Roman" w:cs="Times New Roman"/>
          <w:b/>
          <w:sz w:val="24"/>
          <w:szCs w:val="24"/>
        </w:rPr>
        <w:t xml:space="preserve">ROMÂNIA  </w:t>
      </w:r>
    </w:p>
    <w:p w:rsidR="003642FB" w:rsidRDefault="00242F34">
      <w:pPr>
        <w:pStyle w:val="NoSpacing"/>
        <w:rPr>
          <w:rFonts w:ascii="Times New Roman" w:hAnsi="Times New Roman" w:cs="Times New Roman"/>
          <w:b/>
          <w:sz w:val="24"/>
          <w:szCs w:val="24"/>
        </w:rPr>
      </w:pPr>
      <w:r>
        <w:rPr>
          <w:rFonts w:ascii="Times New Roman" w:hAnsi="Times New Roman" w:cs="Times New Roman"/>
          <w:b/>
          <w:sz w:val="24"/>
          <w:szCs w:val="24"/>
        </w:rPr>
        <w:t xml:space="preserve">JUDETUL  CLUJ </w:t>
      </w:r>
    </w:p>
    <w:p w:rsidR="003642FB" w:rsidRDefault="00242F34">
      <w:pPr>
        <w:pStyle w:val="NoSpacing"/>
        <w:rPr>
          <w:rFonts w:ascii="Times New Roman" w:hAnsi="Times New Roman" w:cs="Times New Roman"/>
          <w:b/>
          <w:sz w:val="24"/>
          <w:szCs w:val="24"/>
        </w:rPr>
      </w:pPr>
      <w:r>
        <w:rPr>
          <w:rFonts w:ascii="Times New Roman" w:hAnsi="Times New Roman" w:cs="Times New Roman"/>
          <w:b/>
          <w:sz w:val="24"/>
          <w:szCs w:val="24"/>
        </w:rPr>
        <w:t xml:space="preserve">PRIMARIA  COMUNEI  BOBÂLNA </w:t>
      </w:r>
    </w:p>
    <w:p w:rsidR="003642FB" w:rsidRDefault="00242F34">
      <w:pPr>
        <w:pStyle w:val="NoSpacing"/>
        <w:rPr>
          <w:rFonts w:ascii="Times New Roman" w:hAnsi="Times New Roman" w:cs="Times New Roman"/>
          <w:b/>
          <w:sz w:val="24"/>
          <w:szCs w:val="24"/>
        </w:rPr>
      </w:pPr>
      <w:r>
        <w:rPr>
          <w:rFonts w:ascii="Times New Roman" w:hAnsi="Times New Roman" w:cs="Times New Roman"/>
          <w:b/>
          <w:sz w:val="24"/>
          <w:szCs w:val="24"/>
        </w:rPr>
        <w:t>Nr.</w:t>
      </w:r>
      <w:r w:rsidR="00B93B08">
        <w:rPr>
          <w:rFonts w:ascii="Times New Roman" w:hAnsi="Times New Roman" w:cs="Times New Roman"/>
          <w:b/>
          <w:sz w:val="24"/>
          <w:szCs w:val="24"/>
          <w:lang w:val="ro-RO"/>
        </w:rPr>
        <w:t>1036</w:t>
      </w:r>
      <w:r w:rsidR="00F073D2">
        <w:rPr>
          <w:rFonts w:ascii="Times New Roman" w:hAnsi="Times New Roman" w:cs="Times New Roman"/>
          <w:b/>
          <w:sz w:val="24"/>
          <w:szCs w:val="24"/>
          <w:lang w:val="ro-RO"/>
        </w:rPr>
        <w:t xml:space="preserve"> </w:t>
      </w:r>
      <w:r w:rsidR="00B93B08">
        <w:rPr>
          <w:rFonts w:ascii="Times New Roman" w:hAnsi="Times New Roman" w:cs="Times New Roman"/>
          <w:b/>
          <w:sz w:val="24"/>
          <w:szCs w:val="24"/>
        </w:rPr>
        <w:t>din 10.03.2025</w:t>
      </w:r>
    </w:p>
    <w:p w:rsidR="003642FB" w:rsidRDefault="003642FB">
      <w:pPr>
        <w:jc w:val="both"/>
        <w:rPr>
          <w:rFonts w:ascii="Times New Roman" w:hAnsi="Times New Roman" w:cs="Times New Roman"/>
          <w:sz w:val="28"/>
          <w:szCs w:val="28"/>
        </w:rPr>
      </w:pPr>
    </w:p>
    <w:p w:rsidR="003642FB" w:rsidRDefault="00242F34">
      <w:pPr>
        <w:shd w:val="clear" w:color="auto" w:fill="FFFFFF"/>
        <w:jc w:val="center"/>
        <w:rPr>
          <w:rFonts w:ascii="Times New Roman" w:eastAsia="Times New Roman" w:hAnsi="Times New Roman" w:cs="Times New Roman"/>
          <w:b/>
          <w:i/>
          <w:sz w:val="28"/>
          <w:szCs w:val="28"/>
          <w:lang w:val="ro-RO"/>
        </w:rPr>
      </w:pPr>
      <w:r>
        <w:rPr>
          <w:rFonts w:ascii="Times New Roman" w:eastAsia="Times New Roman" w:hAnsi="Times New Roman" w:cs="Times New Roman"/>
          <w:b/>
          <w:i/>
          <w:sz w:val="28"/>
          <w:szCs w:val="28"/>
          <w:lang w:val="ro-RO"/>
        </w:rPr>
        <w:t>REFERAT</w:t>
      </w:r>
    </w:p>
    <w:p w:rsidR="003642FB" w:rsidRDefault="00242F34">
      <w:pPr>
        <w:shd w:val="clear" w:color="auto" w:fill="FFFFFF"/>
        <w:jc w:val="center"/>
        <w:rPr>
          <w:rFonts w:ascii="Times New Roman" w:eastAsia="Times New Roman" w:hAnsi="Times New Roman" w:cs="Times New Roman"/>
          <w:b/>
          <w:i/>
          <w:sz w:val="28"/>
          <w:szCs w:val="28"/>
          <w:lang w:val="ro-RO"/>
        </w:rPr>
      </w:pPr>
      <w:r>
        <w:rPr>
          <w:rFonts w:ascii="Times New Roman" w:eastAsia="Times New Roman" w:hAnsi="Times New Roman" w:cs="Times New Roman"/>
          <w:b/>
          <w:i/>
          <w:sz w:val="28"/>
          <w:szCs w:val="28"/>
          <w:lang w:val="ro-RO"/>
        </w:rPr>
        <w:t>privind actualizarea Planului de Analiză şi Acoperire a</w:t>
      </w:r>
      <w:r>
        <w:rPr>
          <w:rFonts w:ascii="Times New Roman" w:hAnsi="Times New Roman" w:cs="Times New Roman"/>
          <w:b/>
          <w:i/>
          <w:sz w:val="28"/>
          <w:szCs w:val="28"/>
          <w:lang w:val="ro-RO"/>
        </w:rPr>
        <w:t xml:space="preserve"> riscurilor pentru comuna Bobâlna</w:t>
      </w:r>
    </w:p>
    <w:p w:rsidR="008D2EE3" w:rsidRPr="008D2EE3" w:rsidRDefault="00242F34" w:rsidP="008D2EE3">
      <w:pPr>
        <w:pStyle w:val="BodyTextFirstIndent"/>
        <w:spacing w:line="360" w:lineRule="auto"/>
        <w:jc w:val="both"/>
        <w:rPr>
          <w:sz w:val="28"/>
          <w:szCs w:val="28"/>
        </w:rPr>
      </w:pPr>
      <w:r>
        <w:rPr>
          <w:sz w:val="28"/>
          <w:szCs w:val="28"/>
          <w:lang w:val="ro-RO"/>
        </w:rPr>
        <w:tab/>
        <w:t xml:space="preserve">În conformitate cu art. 4 alin. (3) şi alin. (4) din </w:t>
      </w:r>
      <w:r w:rsidR="008D2EE3" w:rsidRPr="008D2EE3">
        <w:rPr>
          <w:sz w:val="28"/>
          <w:szCs w:val="28"/>
        </w:rPr>
        <w:t>LEGE  Nr. 3</w:t>
      </w:r>
      <w:r w:rsidR="008D2EE3">
        <w:rPr>
          <w:sz w:val="28"/>
          <w:szCs w:val="28"/>
        </w:rPr>
        <w:t xml:space="preserve">07/2006 </w:t>
      </w:r>
      <w:r w:rsidR="008D2EE3" w:rsidRPr="008D2EE3">
        <w:rPr>
          <w:sz w:val="28"/>
          <w:szCs w:val="28"/>
        </w:rPr>
        <w:t>Republicată</w:t>
      </w:r>
      <w:r w:rsidR="008D2EE3">
        <w:rPr>
          <w:sz w:val="28"/>
          <w:szCs w:val="28"/>
        </w:rPr>
        <w:t xml:space="preserve"> </w:t>
      </w:r>
      <w:r w:rsidR="008D2EE3" w:rsidRPr="008D2EE3">
        <w:rPr>
          <w:sz w:val="28"/>
          <w:szCs w:val="28"/>
        </w:rPr>
        <w:t>privind apărarea împotriva incendiilor</w:t>
      </w:r>
      <w:r w:rsidR="008D2EE3">
        <w:rPr>
          <w:sz w:val="28"/>
          <w:szCs w:val="28"/>
        </w:rPr>
        <w:t>:</w:t>
      </w:r>
    </w:p>
    <w:p w:rsidR="003A39CF" w:rsidRPr="003A39CF" w:rsidRDefault="008D2EE3" w:rsidP="003A39CF">
      <w:pPr>
        <w:pStyle w:val="BodyTextFirstIndent"/>
        <w:spacing w:line="360" w:lineRule="auto"/>
        <w:jc w:val="both"/>
        <w:rPr>
          <w:b/>
          <w:i/>
          <w:sz w:val="28"/>
          <w:szCs w:val="28"/>
        </w:rPr>
      </w:pPr>
      <w:r w:rsidRPr="008D2EE3">
        <w:rPr>
          <w:b/>
          <w:i/>
          <w:sz w:val="28"/>
          <w:szCs w:val="28"/>
          <w:lang w:val="ro-RO"/>
        </w:rPr>
        <w:t xml:space="preserve"> </w:t>
      </w:r>
      <w:r w:rsidR="00242F34">
        <w:rPr>
          <w:b/>
          <w:i/>
          <w:sz w:val="28"/>
          <w:szCs w:val="28"/>
          <w:lang w:val="ro-RO"/>
        </w:rPr>
        <w:t>„(3) Metodologia de elaborare şi structura-cadru a planului de analiză şi acoperire a riscurilor se aprobă prin ordin al ministrului administraţiei şi internelor şi se publică în Monitoru</w:t>
      </w:r>
      <w:r w:rsidR="003A39CF">
        <w:rPr>
          <w:b/>
          <w:i/>
          <w:sz w:val="28"/>
          <w:szCs w:val="28"/>
          <w:lang w:val="ro-RO"/>
        </w:rPr>
        <w:t xml:space="preserve">l Oficial al României, Partea I, aprobata prin </w:t>
      </w:r>
      <w:r w:rsidR="003A39CF" w:rsidRPr="003A39CF">
        <w:rPr>
          <w:b/>
          <w:i/>
          <w:sz w:val="28"/>
          <w:szCs w:val="28"/>
        </w:rPr>
        <w:t xml:space="preserve"> ORDIN</w:t>
      </w:r>
      <w:r w:rsidR="00892900">
        <w:rPr>
          <w:b/>
          <w:i/>
          <w:sz w:val="28"/>
          <w:szCs w:val="28"/>
        </w:rPr>
        <w:t>UL MIRA</w:t>
      </w:r>
      <w:r w:rsidR="003A39CF" w:rsidRPr="003A39CF">
        <w:rPr>
          <w:b/>
          <w:i/>
          <w:sz w:val="28"/>
          <w:szCs w:val="28"/>
        </w:rPr>
        <w:t xml:space="preserve">   Nr. 132 </w:t>
      </w:r>
      <w:r w:rsidR="003A39CF">
        <w:rPr>
          <w:b/>
          <w:i/>
          <w:sz w:val="28"/>
          <w:szCs w:val="28"/>
        </w:rPr>
        <w:t>/</w:t>
      </w:r>
      <w:r w:rsidR="003A39CF" w:rsidRPr="003A39CF">
        <w:rPr>
          <w:b/>
          <w:i/>
          <w:sz w:val="28"/>
          <w:szCs w:val="28"/>
        </w:rPr>
        <w:t>2007</w:t>
      </w:r>
      <w:r w:rsidR="00892900">
        <w:rPr>
          <w:b/>
          <w:i/>
          <w:sz w:val="28"/>
          <w:szCs w:val="28"/>
        </w:rPr>
        <w:t xml:space="preserve"> </w:t>
      </w:r>
      <w:r w:rsidR="003A39CF" w:rsidRPr="003A39CF">
        <w:rPr>
          <w:b/>
          <w:i/>
          <w:sz w:val="28"/>
          <w:szCs w:val="28"/>
        </w:rPr>
        <w:t>pentru aprobarea Metodologiei de elaborare a Planului de analiză şi acoperire a riscurilor şi a Structurii-cadru a Planului de analiză şi acoperire a riscurilor</w:t>
      </w:r>
    </w:p>
    <w:p w:rsidR="003642FB" w:rsidRDefault="003642FB" w:rsidP="008D2EE3">
      <w:pPr>
        <w:pStyle w:val="BodyTextFirstIndent"/>
        <w:spacing w:after="0" w:line="360" w:lineRule="auto"/>
        <w:jc w:val="both"/>
        <w:rPr>
          <w:b/>
          <w:i/>
          <w:sz w:val="28"/>
          <w:szCs w:val="28"/>
          <w:lang w:val="ro-RO"/>
        </w:rPr>
      </w:pPr>
    </w:p>
    <w:p w:rsidR="003642FB" w:rsidRDefault="00242F34">
      <w:pPr>
        <w:pStyle w:val="BodyTextFirstIndent"/>
        <w:spacing w:after="0" w:line="360" w:lineRule="auto"/>
        <w:jc w:val="both"/>
        <w:rPr>
          <w:b/>
          <w:i/>
          <w:sz w:val="28"/>
          <w:szCs w:val="28"/>
          <w:lang w:val="ro-RO"/>
        </w:rPr>
      </w:pPr>
      <w:r>
        <w:rPr>
          <w:b/>
          <w:i/>
          <w:sz w:val="28"/>
          <w:szCs w:val="28"/>
          <w:lang w:val="ro-RO"/>
        </w:rPr>
        <w:t xml:space="preserve">(4) Prefecţii, primarul general al municipiului Bucureşti şi primarii asigură, după caz, elaborarea planurilor de analiză şi acoperire a riscurilor la nivelul unităţilor administrativ-teritoriale pe care le reprezintă.” </w:t>
      </w:r>
    </w:p>
    <w:p w:rsidR="003642FB" w:rsidRPr="00657BE8" w:rsidRDefault="00242F34" w:rsidP="00657BE8">
      <w:pPr>
        <w:pStyle w:val="BodyTextFirstIndent"/>
        <w:spacing w:after="0" w:line="360" w:lineRule="auto"/>
        <w:jc w:val="both"/>
        <w:rPr>
          <w:sz w:val="28"/>
          <w:szCs w:val="28"/>
          <w:lang w:val="ro-RO"/>
        </w:rPr>
      </w:pPr>
      <w:r>
        <w:rPr>
          <w:sz w:val="28"/>
          <w:szCs w:val="28"/>
          <w:lang w:val="ro-RO"/>
        </w:rPr>
        <w:tab/>
        <w:t>În acest sens a fost iniţiat proiectul de hotărâre alăturat care propune actualizarea Planului de Analiză şi Acoperire a riscurilor pentru comuna Bobâlna.</w:t>
      </w:r>
    </w:p>
    <w:p w:rsidR="003642FB" w:rsidRDefault="003642FB">
      <w:pPr>
        <w:jc w:val="both"/>
        <w:rPr>
          <w:rFonts w:ascii="Times New Roman" w:hAnsi="Times New Roman" w:cs="Times New Roman"/>
          <w:sz w:val="28"/>
          <w:szCs w:val="28"/>
        </w:rPr>
      </w:pPr>
    </w:p>
    <w:p w:rsidR="003642FB" w:rsidRDefault="00242F34" w:rsidP="00657BE8">
      <w:pPr>
        <w:pStyle w:val="NoSpacing"/>
        <w:jc w:val="center"/>
        <w:rPr>
          <w:rFonts w:ascii="Times New Roman" w:hAnsi="Times New Roman" w:cs="Times New Roman"/>
          <w:sz w:val="24"/>
          <w:szCs w:val="24"/>
        </w:rPr>
      </w:pPr>
      <w:r>
        <w:rPr>
          <w:rFonts w:ascii="Times New Roman" w:hAnsi="Times New Roman" w:cs="Times New Roman"/>
          <w:sz w:val="24"/>
          <w:szCs w:val="24"/>
        </w:rPr>
        <w:t>Primar</w:t>
      </w:r>
    </w:p>
    <w:p w:rsidR="00B93B08" w:rsidRPr="00B93B08" w:rsidRDefault="00B93B08" w:rsidP="00657BE8">
      <w:pPr>
        <w:pStyle w:val="NoSpacing"/>
        <w:jc w:val="center"/>
        <w:rPr>
          <w:rFonts w:ascii="Times New Roman" w:hAnsi="Times New Roman" w:cs="Times New Roman"/>
          <w:bCs/>
          <w:sz w:val="24"/>
          <w:szCs w:val="24"/>
          <w:lang w:val="ro-RO"/>
        </w:rPr>
      </w:pPr>
      <w:r w:rsidRPr="00B93B08">
        <w:rPr>
          <w:rFonts w:ascii="Times New Roman" w:hAnsi="Times New Roman" w:cs="Times New Roman"/>
          <w:bCs/>
          <w:sz w:val="24"/>
          <w:szCs w:val="24"/>
          <w:lang w:val="ro-RO"/>
        </w:rPr>
        <w:t>Petrean Dorin-Vasile</w:t>
      </w:r>
    </w:p>
    <w:p w:rsidR="003642FB" w:rsidRDefault="003642FB">
      <w:pPr>
        <w:pStyle w:val="NoSpacing"/>
        <w:jc w:val="center"/>
        <w:rPr>
          <w:rFonts w:ascii="Times New Roman" w:hAnsi="Times New Roman" w:cs="Times New Roman"/>
          <w:sz w:val="24"/>
          <w:szCs w:val="24"/>
        </w:rPr>
      </w:pPr>
    </w:p>
    <w:p w:rsidR="003642FB" w:rsidRDefault="003642FB">
      <w:pPr>
        <w:jc w:val="both"/>
        <w:rPr>
          <w:rFonts w:ascii="Times New Roman" w:hAnsi="Times New Roman" w:cs="Times New Roman"/>
          <w:sz w:val="28"/>
          <w:szCs w:val="28"/>
        </w:rPr>
      </w:pPr>
    </w:p>
    <w:p w:rsidR="003642FB" w:rsidRDefault="003642FB">
      <w:pPr>
        <w:jc w:val="both"/>
        <w:rPr>
          <w:rFonts w:ascii="Times New Roman" w:hAnsi="Times New Roman" w:cs="Times New Roman"/>
          <w:sz w:val="28"/>
          <w:szCs w:val="28"/>
        </w:rPr>
      </w:pPr>
    </w:p>
    <w:p w:rsidR="003642FB" w:rsidRDefault="003642FB">
      <w:pPr>
        <w:jc w:val="both"/>
        <w:rPr>
          <w:rFonts w:ascii="Times New Roman" w:hAnsi="Times New Roman" w:cs="Times New Roman"/>
          <w:sz w:val="28"/>
          <w:szCs w:val="28"/>
        </w:rPr>
      </w:pPr>
    </w:p>
    <w:p w:rsidR="003642FB" w:rsidRDefault="003642FB">
      <w:pPr>
        <w:jc w:val="both"/>
        <w:rPr>
          <w:rFonts w:ascii="Times New Roman" w:hAnsi="Times New Roman" w:cs="Times New Roman"/>
          <w:sz w:val="28"/>
          <w:szCs w:val="28"/>
        </w:rPr>
      </w:pPr>
    </w:p>
    <w:p w:rsidR="003642FB" w:rsidRDefault="003642FB">
      <w:pPr>
        <w:jc w:val="both"/>
        <w:rPr>
          <w:rFonts w:ascii="Times New Roman" w:hAnsi="Times New Roman" w:cs="Times New Roman"/>
          <w:sz w:val="28"/>
          <w:szCs w:val="28"/>
        </w:rPr>
      </w:pPr>
    </w:p>
    <w:p w:rsidR="00657BE8" w:rsidRDefault="00657BE8">
      <w:pPr>
        <w:jc w:val="both"/>
        <w:rPr>
          <w:rFonts w:ascii="Times New Roman" w:hAnsi="Times New Roman" w:cs="Times New Roman"/>
          <w:sz w:val="28"/>
          <w:szCs w:val="28"/>
        </w:rPr>
      </w:pPr>
    </w:p>
    <w:p w:rsidR="00657BE8" w:rsidRDefault="00657BE8">
      <w:pPr>
        <w:jc w:val="both"/>
        <w:rPr>
          <w:rFonts w:ascii="Times New Roman" w:hAnsi="Times New Roman" w:cs="Times New Roman"/>
          <w:sz w:val="28"/>
          <w:szCs w:val="28"/>
        </w:rPr>
      </w:pPr>
    </w:p>
    <w:p w:rsidR="00657BE8" w:rsidRDefault="00657BE8">
      <w:pPr>
        <w:jc w:val="both"/>
        <w:rPr>
          <w:rFonts w:ascii="Times New Roman" w:hAnsi="Times New Roman" w:cs="Times New Roman"/>
          <w:sz w:val="28"/>
          <w:szCs w:val="28"/>
        </w:rPr>
      </w:pPr>
    </w:p>
    <w:p w:rsidR="003642FB" w:rsidRDefault="003642FB">
      <w:pPr>
        <w:jc w:val="both"/>
        <w:rPr>
          <w:rFonts w:ascii="Times New Roman" w:hAnsi="Times New Roman" w:cs="Times New Roman"/>
          <w:b/>
          <w:sz w:val="28"/>
          <w:szCs w:val="28"/>
        </w:rPr>
      </w:pPr>
    </w:p>
    <w:p w:rsidR="003642FB" w:rsidRDefault="00242F34">
      <w:pPr>
        <w:pStyle w:val="NoSpacing"/>
        <w:rPr>
          <w:rFonts w:ascii="Times New Roman" w:hAnsi="Times New Roman" w:cs="Times New Roman"/>
          <w:b/>
          <w:sz w:val="24"/>
          <w:szCs w:val="24"/>
        </w:rPr>
      </w:pPr>
      <w:r>
        <w:rPr>
          <w:rFonts w:ascii="Times New Roman" w:hAnsi="Times New Roman" w:cs="Times New Roman"/>
          <w:b/>
          <w:sz w:val="24"/>
          <w:szCs w:val="24"/>
        </w:rPr>
        <w:t xml:space="preserve">ROMÂNIA  </w:t>
      </w:r>
    </w:p>
    <w:p w:rsidR="003642FB" w:rsidRDefault="00242F34">
      <w:pPr>
        <w:pStyle w:val="NoSpacing"/>
        <w:rPr>
          <w:rFonts w:ascii="Times New Roman" w:hAnsi="Times New Roman" w:cs="Times New Roman"/>
          <w:b/>
          <w:sz w:val="24"/>
          <w:szCs w:val="24"/>
        </w:rPr>
      </w:pPr>
      <w:r>
        <w:rPr>
          <w:rFonts w:ascii="Times New Roman" w:hAnsi="Times New Roman" w:cs="Times New Roman"/>
          <w:b/>
          <w:sz w:val="24"/>
          <w:szCs w:val="24"/>
        </w:rPr>
        <w:t xml:space="preserve">JUDETUL  CLUJ </w:t>
      </w:r>
    </w:p>
    <w:p w:rsidR="003642FB" w:rsidRDefault="00242F34">
      <w:pPr>
        <w:pStyle w:val="NoSpacing"/>
        <w:rPr>
          <w:rFonts w:ascii="Times New Roman" w:hAnsi="Times New Roman" w:cs="Times New Roman"/>
          <w:b/>
          <w:sz w:val="24"/>
          <w:szCs w:val="24"/>
        </w:rPr>
      </w:pPr>
      <w:r>
        <w:rPr>
          <w:rFonts w:ascii="Times New Roman" w:hAnsi="Times New Roman" w:cs="Times New Roman"/>
          <w:b/>
          <w:sz w:val="24"/>
          <w:szCs w:val="24"/>
        </w:rPr>
        <w:t xml:space="preserve">PRIMARIA  COMUNEI  BOBÂLNA </w:t>
      </w:r>
    </w:p>
    <w:p w:rsidR="003642FB" w:rsidRDefault="00242F34">
      <w:pPr>
        <w:pStyle w:val="NoSpacing"/>
        <w:rPr>
          <w:rFonts w:ascii="Times New Roman" w:hAnsi="Times New Roman" w:cs="Times New Roman"/>
          <w:b/>
          <w:sz w:val="24"/>
          <w:szCs w:val="24"/>
        </w:rPr>
      </w:pPr>
      <w:r>
        <w:rPr>
          <w:rFonts w:ascii="Times New Roman" w:hAnsi="Times New Roman" w:cs="Times New Roman"/>
          <w:b/>
          <w:sz w:val="24"/>
          <w:szCs w:val="24"/>
        </w:rPr>
        <w:t>Nr.</w:t>
      </w:r>
      <w:r w:rsidR="00657BE8">
        <w:rPr>
          <w:rFonts w:ascii="Times New Roman" w:hAnsi="Times New Roman" w:cs="Times New Roman"/>
          <w:b/>
          <w:sz w:val="24"/>
          <w:szCs w:val="24"/>
        </w:rPr>
        <w:t>1037</w:t>
      </w:r>
      <w:r w:rsidR="00F073D2">
        <w:rPr>
          <w:rFonts w:ascii="Times New Roman" w:hAnsi="Times New Roman" w:cs="Times New Roman"/>
          <w:b/>
          <w:sz w:val="24"/>
          <w:szCs w:val="24"/>
        </w:rPr>
        <w:t xml:space="preserve"> din </w:t>
      </w:r>
      <w:r w:rsidR="00657BE8">
        <w:rPr>
          <w:rFonts w:ascii="Times New Roman" w:hAnsi="Times New Roman" w:cs="Times New Roman"/>
          <w:b/>
          <w:sz w:val="24"/>
          <w:szCs w:val="24"/>
        </w:rPr>
        <w:t>10.03.2025</w:t>
      </w:r>
    </w:p>
    <w:p w:rsidR="003642FB" w:rsidRDefault="003642FB">
      <w:pPr>
        <w:pStyle w:val="NoSpacing"/>
        <w:rPr>
          <w:rFonts w:ascii="Times New Roman" w:hAnsi="Times New Roman" w:cs="Times New Roman"/>
          <w:b/>
          <w:sz w:val="24"/>
          <w:szCs w:val="24"/>
        </w:rPr>
      </w:pPr>
    </w:p>
    <w:p w:rsidR="003642FB" w:rsidRDefault="003642FB">
      <w:pPr>
        <w:pStyle w:val="NoSpacing"/>
        <w:rPr>
          <w:rFonts w:ascii="Times New Roman" w:hAnsi="Times New Roman" w:cs="Times New Roman"/>
          <w:b/>
          <w:sz w:val="24"/>
          <w:szCs w:val="24"/>
        </w:rPr>
      </w:pPr>
    </w:p>
    <w:p w:rsidR="003642FB" w:rsidRDefault="00242F34">
      <w:pPr>
        <w:shd w:val="clear" w:color="auto" w:fill="FFFFFF"/>
        <w:jc w:val="center"/>
        <w:outlineLvl w:val="0"/>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 xml:space="preserve">RAPORT DE  SPECIALITATE </w:t>
      </w:r>
    </w:p>
    <w:p w:rsidR="003642FB" w:rsidRDefault="00242F34">
      <w:pPr>
        <w:shd w:val="clear" w:color="auto" w:fill="FFFFFF"/>
        <w:jc w:val="center"/>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privind aprobarea Planului de Analiză şi Acoperire a riscurilor pentru comuna Bobâlna </w:t>
      </w:r>
    </w:p>
    <w:p w:rsidR="003642FB" w:rsidRDefault="003642FB">
      <w:pPr>
        <w:shd w:val="clear" w:color="auto" w:fill="FFFFFF"/>
        <w:rPr>
          <w:rFonts w:ascii="Times New Roman" w:hAnsi="Times New Roman" w:cs="Times New Roman"/>
          <w:b/>
          <w:i/>
          <w:sz w:val="24"/>
          <w:szCs w:val="24"/>
          <w:lang w:val="ro-RO"/>
        </w:rPr>
      </w:pPr>
    </w:p>
    <w:p w:rsidR="003642FB" w:rsidRDefault="00242F34" w:rsidP="003376A7">
      <w:pPr>
        <w:pStyle w:val="BodyTextFirstIndent"/>
        <w:spacing w:line="276" w:lineRule="auto"/>
        <w:jc w:val="both"/>
        <w:rPr>
          <w:lang w:val="ro-RO"/>
        </w:rPr>
      </w:pPr>
      <w:r>
        <w:rPr>
          <w:lang w:val="ro-RO"/>
        </w:rPr>
        <w:tab/>
        <w:t>Având în vedere prevederile Ordinului nr. 132/2007 pentru aprobarea Metodologiei de elaborare a Planului de analiză şi acoperire a riscurilor şi a Structurii-cadru a Planului de analiză şi acoperire a riscurilor, şi anume:</w:t>
      </w:r>
    </w:p>
    <w:p w:rsidR="003642FB" w:rsidRDefault="00242F34" w:rsidP="003376A7">
      <w:pPr>
        <w:pStyle w:val="BodyTextFirstIndent"/>
        <w:spacing w:line="276" w:lineRule="auto"/>
        <w:jc w:val="both"/>
        <w:rPr>
          <w:i/>
          <w:lang w:val="ro-RO"/>
        </w:rPr>
      </w:pPr>
      <w:r>
        <w:rPr>
          <w:i/>
          <w:lang w:val="ro-RO"/>
        </w:rPr>
        <w:tab/>
        <w:t>„Art. 6 – (1) Planurile de Analiză şi Acoperire a Ricurilor se întocmesc de comitetul judeţean/al municipiului Bucureşti pentru situaţii de urgenţă, respectiv de comitetele locale pentru situaţii de urgenţă şi se aprobă de consiliul judeţean, respectiv de consiliile locale, corespunzător unităţilor administrativ-teritoriale pe care le reprezintă.</w:t>
      </w:r>
    </w:p>
    <w:p w:rsidR="003642FB" w:rsidRDefault="00242F34" w:rsidP="003376A7">
      <w:pPr>
        <w:pStyle w:val="BodyTextFirstIndent"/>
        <w:spacing w:line="276" w:lineRule="auto"/>
        <w:jc w:val="both"/>
        <w:rPr>
          <w:i/>
          <w:lang w:val="ro-RO"/>
        </w:rPr>
      </w:pPr>
      <w:r>
        <w:rPr>
          <w:i/>
          <w:lang w:val="ro-RO"/>
        </w:rPr>
        <w:tab/>
        <w:t>(2) Planurile de Analiză şi Acoperire a Ricurilor se întocmesc şi se aprobă în termen de maximum 60 de zile de la aprobarea de către prefect a Schemei cu riscurile teritoriale din unitatea administrativ-teritorială, elaborată de inspectoratul judeţen pentru situaţii de urgenţă</w:t>
      </w:r>
      <w:r>
        <w:rPr>
          <w:b/>
          <w:i/>
          <w:lang w:val="ro-RO"/>
        </w:rPr>
        <w:t xml:space="preserve">, şi se actualizează la fiecare început de an </w:t>
      </w:r>
      <w:r>
        <w:rPr>
          <w:i/>
          <w:lang w:val="ro-RO"/>
        </w:rPr>
        <w:t>sau ori de câte ori apar alte riscuri decât cele analizate sau modificări în organizarea structurilor care, potrivit legii, au atribuţii ori asigură funcţii de sprijin privind prevenirea şi gestionarea situaţiilor de urgenţă în profil teritorial.</w:t>
      </w:r>
    </w:p>
    <w:p w:rsidR="003642FB" w:rsidRDefault="00242F34" w:rsidP="003376A7">
      <w:pPr>
        <w:pStyle w:val="BodyTextFirstIndent"/>
        <w:spacing w:line="276" w:lineRule="auto"/>
        <w:jc w:val="both"/>
        <w:rPr>
          <w:i/>
          <w:lang w:val="ro-RO"/>
        </w:rPr>
      </w:pPr>
      <w:r>
        <w:rPr>
          <w:i/>
          <w:lang w:val="ro-RO"/>
        </w:rPr>
        <w:tab/>
        <w:t>Art. 7 – (1) Prefecţii şi primarii răspund de asigurarea condiţiilor necesare elaborării Planului de Analiză şi Acoperire a Ricurilor.”</w:t>
      </w:r>
    </w:p>
    <w:p w:rsidR="003642FB" w:rsidRDefault="00242F34" w:rsidP="003376A7">
      <w:pPr>
        <w:pStyle w:val="BodyTextFirstIndent"/>
        <w:spacing w:line="276" w:lineRule="auto"/>
        <w:ind w:firstLine="720"/>
        <w:jc w:val="both"/>
      </w:pPr>
      <w:r>
        <w:rPr>
          <w:lang w:val="ro-RO"/>
        </w:rPr>
        <w:t xml:space="preserve">Ţinând cont de dispoziţiile </w:t>
      </w:r>
      <w:r>
        <w:t>art. 139, alin 1 din OUG 57/2019 prinvind Codul administrativ;</w:t>
      </w:r>
    </w:p>
    <w:p w:rsidR="003642FB" w:rsidRDefault="00242F34" w:rsidP="003376A7">
      <w:pPr>
        <w:pStyle w:val="BodyTextFirstIndent"/>
        <w:spacing w:line="276" w:lineRule="auto"/>
        <w:ind w:firstLine="720"/>
        <w:jc w:val="both"/>
        <w:rPr>
          <w:lang w:val="ro-RO"/>
        </w:rPr>
      </w:pPr>
      <w:r>
        <w:rPr>
          <w:lang w:val="ro-RO"/>
        </w:rPr>
        <w:t>Propun adoptarea de către Consiliul Local al comunei Bobâlna  a unei hotărâri privind</w:t>
      </w:r>
      <w:r w:rsidR="00F073D2">
        <w:rPr>
          <w:lang w:val="ro-RO"/>
        </w:rPr>
        <w:t xml:space="preserve"> </w:t>
      </w:r>
      <w:r>
        <w:rPr>
          <w:lang w:val="ro-RO"/>
        </w:rPr>
        <w:t>aprobarea  Planului de Analiză şi Acoperire a riscurilor pentru comuna Bobâlna,conform proiectului de hotărâre iniţiat de primarul comunei Bobâlna  în acest sens.</w:t>
      </w:r>
    </w:p>
    <w:p w:rsidR="003642FB" w:rsidRDefault="003642FB" w:rsidP="00657BE8">
      <w:pPr>
        <w:pStyle w:val="BodyTextFirstIndent"/>
        <w:ind w:firstLine="0"/>
        <w:jc w:val="both"/>
        <w:rPr>
          <w:lang w:val="ro-RO"/>
        </w:rPr>
      </w:pPr>
    </w:p>
    <w:p w:rsidR="003642FB" w:rsidRDefault="00242F34">
      <w:pPr>
        <w:pStyle w:val="BodyTextFirstIndent"/>
        <w:jc w:val="both"/>
        <w:rPr>
          <w:lang w:val="ro-RO"/>
        </w:rPr>
      </w:pPr>
      <w:r>
        <w:rPr>
          <w:lang w:val="ro-RO"/>
        </w:rPr>
        <w:tab/>
      </w:r>
      <w:r>
        <w:rPr>
          <w:lang w:val="ro-RO"/>
        </w:rPr>
        <w:tab/>
      </w:r>
      <w:r>
        <w:rPr>
          <w:lang w:val="ro-RO"/>
        </w:rPr>
        <w:tab/>
      </w:r>
      <w:r>
        <w:rPr>
          <w:lang w:val="ro-RO"/>
        </w:rPr>
        <w:tab/>
      </w:r>
      <w:r>
        <w:rPr>
          <w:lang w:val="ro-RO"/>
        </w:rPr>
        <w:tab/>
      </w:r>
      <w:r>
        <w:rPr>
          <w:lang w:val="ro-RO"/>
        </w:rPr>
        <w:tab/>
      </w:r>
    </w:p>
    <w:p w:rsidR="003642FB" w:rsidRDefault="00242F34">
      <w:pPr>
        <w:pStyle w:val="BodyTextFirstIndent"/>
        <w:ind w:firstLineChars="1793" w:firstLine="4303"/>
        <w:jc w:val="both"/>
        <w:rPr>
          <w:lang w:val="ro-RO"/>
        </w:rPr>
      </w:pPr>
      <w:bookmarkStart w:id="0" w:name="_GoBack"/>
      <w:bookmarkEnd w:id="0"/>
      <w:r>
        <w:rPr>
          <w:lang w:val="ro-RO"/>
        </w:rPr>
        <w:t>Sef S.V.S.U.</w:t>
      </w:r>
    </w:p>
    <w:p w:rsidR="003642FB" w:rsidRDefault="00242F34">
      <w:pPr>
        <w:pStyle w:val="BodyTextFirstIndent"/>
        <w:jc w:val="center"/>
        <w:rPr>
          <w:lang w:val="ro-RO"/>
        </w:rPr>
      </w:pPr>
      <w:r>
        <w:rPr>
          <w:lang w:val="ro-RO"/>
        </w:rPr>
        <w:t>Inspector, Cremine</w:t>
      </w:r>
      <w:r w:rsidR="002A0C5C">
        <w:rPr>
          <w:lang w:val="ro-RO"/>
        </w:rPr>
        <w:t xml:space="preserve"> </w:t>
      </w:r>
      <w:r>
        <w:rPr>
          <w:lang w:val="ro-RO"/>
        </w:rPr>
        <w:t>Cristian</w:t>
      </w:r>
    </w:p>
    <w:p w:rsidR="003642FB" w:rsidRDefault="003642FB">
      <w:pPr>
        <w:jc w:val="both"/>
        <w:rPr>
          <w:rFonts w:ascii="Times New Roman" w:hAnsi="Times New Roman" w:cs="Times New Roman"/>
          <w:sz w:val="24"/>
          <w:szCs w:val="24"/>
        </w:rPr>
      </w:pPr>
    </w:p>
    <w:sectPr w:rsidR="003642FB" w:rsidSect="003642FB">
      <w:pgSz w:w="12240" w:h="15840"/>
      <w:pgMar w:top="142" w:right="758" w:bottom="28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C6B" w:rsidRDefault="002B4C6B">
      <w:pPr>
        <w:spacing w:line="240" w:lineRule="auto"/>
      </w:pPr>
      <w:r>
        <w:separator/>
      </w:r>
    </w:p>
  </w:endnote>
  <w:endnote w:type="continuationSeparator" w:id="1">
    <w:p w:rsidR="002B4C6B" w:rsidRDefault="002B4C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C6B" w:rsidRDefault="002B4C6B">
      <w:pPr>
        <w:spacing w:after="0"/>
      </w:pPr>
      <w:r>
        <w:separator/>
      </w:r>
    </w:p>
  </w:footnote>
  <w:footnote w:type="continuationSeparator" w:id="1">
    <w:p w:rsidR="002B4C6B" w:rsidRDefault="002B4C6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defaultTabStop w:val="720"/>
  <w:hyphenationZone w:val="425"/>
  <w:characterSpacingControl w:val="doNotCompress"/>
  <w:footnotePr>
    <w:footnote w:id="0"/>
    <w:footnote w:id="1"/>
  </w:footnotePr>
  <w:endnotePr>
    <w:endnote w:id="0"/>
    <w:endnote w:id="1"/>
  </w:endnotePr>
  <w:compat>
    <w:useFELayout/>
  </w:compat>
  <w:rsids>
    <w:rsidRoot w:val="004F3AA4"/>
    <w:rsid w:val="00007002"/>
    <w:rsid w:val="00026685"/>
    <w:rsid w:val="00056710"/>
    <w:rsid w:val="000678ED"/>
    <w:rsid w:val="000A3CEC"/>
    <w:rsid w:val="000B4710"/>
    <w:rsid w:val="000C1765"/>
    <w:rsid w:val="000C6ABC"/>
    <w:rsid w:val="000D0418"/>
    <w:rsid w:val="00135A8F"/>
    <w:rsid w:val="00160BF4"/>
    <w:rsid w:val="001639C7"/>
    <w:rsid w:val="001D70A1"/>
    <w:rsid w:val="001E3487"/>
    <w:rsid w:val="002072AD"/>
    <w:rsid w:val="0021208C"/>
    <w:rsid w:val="00235773"/>
    <w:rsid w:val="00242F34"/>
    <w:rsid w:val="002521A8"/>
    <w:rsid w:val="00257702"/>
    <w:rsid w:val="00276056"/>
    <w:rsid w:val="0027619A"/>
    <w:rsid w:val="002923D5"/>
    <w:rsid w:val="00293BE5"/>
    <w:rsid w:val="00296354"/>
    <w:rsid w:val="002A0C5C"/>
    <w:rsid w:val="002B0B52"/>
    <w:rsid w:val="002B4C6B"/>
    <w:rsid w:val="002E06E4"/>
    <w:rsid w:val="002F3C34"/>
    <w:rsid w:val="003224D0"/>
    <w:rsid w:val="003376A7"/>
    <w:rsid w:val="003642FB"/>
    <w:rsid w:val="00364E02"/>
    <w:rsid w:val="003710AE"/>
    <w:rsid w:val="003911A5"/>
    <w:rsid w:val="00395F6C"/>
    <w:rsid w:val="003960DB"/>
    <w:rsid w:val="003A39CF"/>
    <w:rsid w:val="003C6EB2"/>
    <w:rsid w:val="003D3A48"/>
    <w:rsid w:val="00400281"/>
    <w:rsid w:val="004B5579"/>
    <w:rsid w:val="004E63A0"/>
    <w:rsid w:val="004F3AA4"/>
    <w:rsid w:val="004F6AFA"/>
    <w:rsid w:val="00522B26"/>
    <w:rsid w:val="005317EE"/>
    <w:rsid w:val="00547C5F"/>
    <w:rsid w:val="005752C3"/>
    <w:rsid w:val="00586DBC"/>
    <w:rsid w:val="005959B1"/>
    <w:rsid w:val="005D29E7"/>
    <w:rsid w:val="005E28C4"/>
    <w:rsid w:val="005E4FB2"/>
    <w:rsid w:val="005E7CFC"/>
    <w:rsid w:val="005F3204"/>
    <w:rsid w:val="00624FE8"/>
    <w:rsid w:val="00657BE8"/>
    <w:rsid w:val="00673A03"/>
    <w:rsid w:val="00684BE4"/>
    <w:rsid w:val="006B0C16"/>
    <w:rsid w:val="006D513B"/>
    <w:rsid w:val="006E7ABE"/>
    <w:rsid w:val="006F2D8D"/>
    <w:rsid w:val="006F3F98"/>
    <w:rsid w:val="006F78FB"/>
    <w:rsid w:val="00725C59"/>
    <w:rsid w:val="00737220"/>
    <w:rsid w:val="007474FD"/>
    <w:rsid w:val="00830B13"/>
    <w:rsid w:val="00851741"/>
    <w:rsid w:val="0085273D"/>
    <w:rsid w:val="00870E89"/>
    <w:rsid w:val="0088660B"/>
    <w:rsid w:val="00892900"/>
    <w:rsid w:val="00893735"/>
    <w:rsid w:val="008A2847"/>
    <w:rsid w:val="008B0D69"/>
    <w:rsid w:val="008C2B07"/>
    <w:rsid w:val="008D2EE3"/>
    <w:rsid w:val="008D5AA2"/>
    <w:rsid w:val="0090212F"/>
    <w:rsid w:val="0091493B"/>
    <w:rsid w:val="00943B0D"/>
    <w:rsid w:val="009555D8"/>
    <w:rsid w:val="00966ED9"/>
    <w:rsid w:val="00984A65"/>
    <w:rsid w:val="009A4EEC"/>
    <w:rsid w:val="009C6DD4"/>
    <w:rsid w:val="009D11CF"/>
    <w:rsid w:val="009F6F06"/>
    <w:rsid w:val="00A011EB"/>
    <w:rsid w:val="00A069B1"/>
    <w:rsid w:val="00A227CA"/>
    <w:rsid w:val="00A54149"/>
    <w:rsid w:val="00A90253"/>
    <w:rsid w:val="00AD3A93"/>
    <w:rsid w:val="00AF61B0"/>
    <w:rsid w:val="00B02459"/>
    <w:rsid w:val="00B13469"/>
    <w:rsid w:val="00B165DD"/>
    <w:rsid w:val="00B305A3"/>
    <w:rsid w:val="00B31514"/>
    <w:rsid w:val="00B51E08"/>
    <w:rsid w:val="00B63C0D"/>
    <w:rsid w:val="00B657AB"/>
    <w:rsid w:val="00B93B08"/>
    <w:rsid w:val="00BA5785"/>
    <w:rsid w:val="00BD14DA"/>
    <w:rsid w:val="00BF021E"/>
    <w:rsid w:val="00BF4B0F"/>
    <w:rsid w:val="00C44B61"/>
    <w:rsid w:val="00C6073F"/>
    <w:rsid w:val="00C63358"/>
    <w:rsid w:val="00C906BF"/>
    <w:rsid w:val="00C9540C"/>
    <w:rsid w:val="00CA7A81"/>
    <w:rsid w:val="00CF1A05"/>
    <w:rsid w:val="00D402D3"/>
    <w:rsid w:val="00D44DE8"/>
    <w:rsid w:val="00D50F99"/>
    <w:rsid w:val="00D72E32"/>
    <w:rsid w:val="00D91B04"/>
    <w:rsid w:val="00DB236C"/>
    <w:rsid w:val="00DC0F5D"/>
    <w:rsid w:val="00DD65AA"/>
    <w:rsid w:val="00DE2B42"/>
    <w:rsid w:val="00DE3D3F"/>
    <w:rsid w:val="00E13AAE"/>
    <w:rsid w:val="00E422C7"/>
    <w:rsid w:val="00E42FDD"/>
    <w:rsid w:val="00E479BF"/>
    <w:rsid w:val="00E70648"/>
    <w:rsid w:val="00E766E4"/>
    <w:rsid w:val="00E91E7A"/>
    <w:rsid w:val="00ED19B2"/>
    <w:rsid w:val="00EF3A2A"/>
    <w:rsid w:val="00F057D9"/>
    <w:rsid w:val="00F073D2"/>
    <w:rsid w:val="00F4009F"/>
    <w:rsid w:val="00F42C6C"/>
    <w:rsid w:val="00F44FA8"/>
    <w:rsid w:val="00FC1068"/>
    <w:rsid w:val="00FC1BC9"/>
    <w:rsid w:val="00FC705F"/>
    <w:rsid w:val="00FE62A2"/>
    <w:rsid w:val="00FF0055"/>
    <w:rsid w:val="00FF34EE"/>
    <w:rsid w:val="00FF6B82"/>
    <w:rsid w:val="163E4EEB"/>
    <w:rsid w:val="288A174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2FB"/>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642FB"/>
    <w:pPr>
      <w:spacing w:after="120"/>
    </w:pPr>
  </w:style>
  <w:style w:type="paragraph" w:styleId="BodyTextFirstIndent">
    <w:name w:val="Body Text First Indent"/>
    <w:basedOn w:val="BodyText"/>
    <w:link w:val="BodyTextFirstIndentChar"/>
    <w:rsid w:val="003642FB"/>
    <w:pPr>
      <w:spacing w:line="240" w:lineRule="auto"/>
      <w:ind w:firstLine="210"/>
    </w:pPr>
    <w:rPr>
      <w:rFonts w:ascii="Times New Roman" w:eastAsia="Times New Roman" w:hAnsi="Times New Roman" w:cs="Times New Roman"/>
      <w:sz w:val="24"/>
      <w:szCs w:val="24"/>
    </w:rPr>
  </w:style>
  <w:style w:type="paragraph" w:styleId="NoSpacing">
    <w:name w:val="No Spacing"/>
    <w:uiPriority w:val="1"/>
    <w:qFormat/>
    <w:rsid w:val="003642FB"/>
    <w:rPr>
      <w:sz w:val="22"/>
      <w:szCs w:val="22"/>
      <w:lang w:val="en-US" w:eastAsia="en-US"/>
    </w:rPr>
  </w:style>
  <w:style w:type="character" w:customStyle="1" w:styleId="rezumat1">
    <w:name w:val="rezumat_1"/>
    <w:basedOn w:val="DefaultParagraphFont"/>
    <w:rsid w:val="003642FB"/>
  </w:style>
  <w:style w:type="character" w:customStyle="1" w:styleId="BodyTextChar">
    <w:name w:val="Body Text Char"/>
    <w:basedOn w:val="DefaultParagraphFont"/>
    <w:link w:val="BodyText"/>
    <w:uiPriority w:val="99"/>
    <w:semiHidden/>
    <w:rsid w:val="003642FB"/>
  </w:style>
  <w:style w:type="character" w:customStyle="1" w:styleId="BodyTextFirstIndentChar">
    <w:name w:val="Body Text First Indent Char"/>
    <w:basedOn w:val="BodyTextChar"/>
    <w:link w:val="BodyTextFirstIndent"/>
    <w:rsid w:val="003642F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942793-6D2B-48ED-830E-C76F6869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772</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statie2</cp:lastModifiedBy>
  <cp:revision>16</cp:revision>
  <cp:lastPrinted>2021-12-13T06:23:00Z</cp:lastPrinted>
  <dcterms:created xsi:type="dcterms:W3CDTF">2023-06-06T12:01:00Z</dcterms:created>
  <dcterms:modified xsi:type="dcterms:W3CDTF">2025-03-25T08:19:00Z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0A45BE08DE10405E95FB454ABA4F1151</vt:lpwstr>
  </property>
</Properties>
</file>