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8D" w:rsidRDefault="00E5208D" w:rsidP="00094AD5">
      <w:pPr>
        <w:spacing w:after="0"/>
        <w:jc w:val="both"/>
        <w:rPr>
          <w:rFonts w:ascii="Times New Roman" w:hAnsi="Times New Roman" w:cs="Times New Roman"/>
          <w:b/>
          <w:sz w:val="24"/>
          <w:szCs w:val="24"/>
        </w:rPr>
      </w:pPr>
    </w:p>
    <w:p w:rsidR="00B97953" w:rsidRPr="002D5CDE" w:rsidRDefault="00B97953" w:rsidP="00B97953">
      <w:pPr>
        <w:spacing w:after="0"/>
        <w:jc w:val="both"/>
        <w:rPr>
          <w:rFonts w:ascii="Times New Roman" w:hAnsi="Times New Roman" w:cs="Times New Roman"/>
          <w:b/>
          <w:sz w:val="20"/>
          <w:szCs w:val="20"/>
          <w:lang w:val="en-US"/>
        </w:rPr>
      </w:pPr>
      <w:r w:rsidRPr="002D5CDE">
        <w:rPr>
          <w:rFonts w:ascii="Times New Roman" w:hAnsi="Times New Roman" w:cs="Times New Roman"/>
          <w:b/>
          <w:sz w:val="20"/>
          <w:szCs w:val="20"/>
          <w:lang w:val="en-US"/>
        </w:rPr>
        <w:t>JUDETUL CLUJ</w:t>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00345BA7" w:rsidRPr="002D5CDE">
        <w:rPr>
          <w:rFonts w:ascii="Times New Roman" w:hAnsi="Times New Roman" w:cs="Times New Roman"/>
          <w:b/>
          <w:sz w:val="20"/>
          <w:szCs w:val="20"/>
        </w:rPr>
        <w:t xml:space="preserve">       Avizat</w:t>
      </w:r>
      <w:r w:rsidRPr="002D5CDE">
        <w:rPr>
          <w:rFonts w:ascii="Times New Roman" w:hAnsi="Times New Roman" w:cs="Times New Roman"/>
          <w:b/>
          <w:sz w:val="20"/>
          <w:szCs w:val="20"/>
          <w:lang w:val="en-US"/>
        </w:rPr>
        <w:tab/>
        <w:t xml:space="preserve"> </w:t>
      </w:r>
    </w:p>
    <w:p w:rsidR="009D3D80" w:rsidRPr="002D5CDE" w:rsidRDefault="004B7BBF" w:rsidP="00B97953">
      <w:pPr>
        <w:spacing w:after="0"/>
        <w:jc w:val="both"/>
        <w:rPr>
          <w:rFonts w:ascii="Times New Roman" w:hAnsi="Times New Roman" w:cs="Times New Roman"/>
          <w:b/>
          <w:sz w:val="20"/>
          <w:szCs w:val="20"/>
        </w:rPr>
      </w:pPr>
      <w:r>
        <w:rPr>
          <w:rFonts w:ascii="Times New Roman" w:hAnsi="Times New Roman" w:cs="Times New Roman"/>
          <w:b/>
          <w:sz w:val="20"/>
          <w:szCs w:val="20"/>
          <w:lang w:val="fr-FR"/>
        </w:rPr>
        <w:t xml:space="preserve">PRIMARIA </w:t>
      </w:r>
      <w:r w:rsidR="009D3D80" w:rsidRPr="002D5CDE">
        <w:rPr>
          <w:rFonts w:ascii="Times New Roman" w:hAnsi="Times New Roman" w:cs="Times New Roman"/>
          <w:b/>
          <w:sz w:val="20"/>
          <w:szCs w:val="20"/>
          <w:lang w:val="fr-FR"/>
        </w:rPr>
        <w:t>COMUNEI</w:t>
      </w:r>
      <w:r w:rsidR="009D3D80" w:rsidRPr="002D5CDE">
        <w:rPr>
          <w:rFonts w:ascii="Times New Roman" w:hAnsi="Times New Roman" w:cs="Times New Roman"/>
          <w:b/>
          <w:sz w:val="20"/>
          <w:szCs w:val="20"/>
          <w:lang w:val="fr-FR"/>
        </w:rPr>
        <w:tab/>
      </w:r>
      <w:r w:rsidR="009D3D80" w:rsidRPr="002D5CDE">
        <w:rPr>
          <w:rFonts w:ascii="Times New Roman" w:hAnsi="Times New Roman" w:cs="Times New Roman"/>
          <w:b/>
          <w:sz w:val="20"/>
          <w:szCs w:val="20"/>
          <w:lang w:val="fr-FR"/>
        </w:rPr>
        <w:tab/>
      </w:r>
      <w:r w:rsidR="009D3D80" w:rsidRPr="002D5CDE">
        <w:rPr>
          <w:rFonts w:ascii="Times New Roman" w:hAnsi="Times New Roman" w:cs="Times New Roman"/>
          <w:b/>
          <w:sz w:val="20"/>
          <w:szCs w:val="20"/>
          <w:lang w:val="fr-FR"/>
        </w:rPr>
        <w:tab/>
      </w:r>
      <w:r w:rsidR="009D3D80" w:rsidRPr="002D5CDE">
        <w:rPr>
          <w:rFonts w:ascii="Times New Roman" w:hAnsi="Times New Roman" w:cs="Times New Roman"/>
          <w:b/>
          <w:sz w:val="20"/>
          <w:szCs w:val="20"/>
          <w:lang w:val="fr-FR"/>
        </w:rPr>
        <w:tab/>
        <w:t xml:space="preserve">         </w:t>
      </w:r>
      <w:r>
        <w:rPr>
          <w:rFonts w:ascii="Times New Roman" w:hAnsi="Times New Roman" w:cs="Times New Roman"/>
          <w:b/>
          <w:sz w:val="20"/>
          <w:szCs w:val="20"/>
          <w:lang w:val="fr-FR"/>
        </w:rPr>
        <w:tab/>
      </w:r>
      <w:r>
        <w:rPr>
          <w:rFonts w:ascii="Times New Roman" w:hAnsi="Times New Roman" w:cs="Times New Roman"/>
          <w:b/>
          <w:sz w:val="20"/>
          <w:szCs w:val="20"/>
          <w:lang w:val="fr-FR"/>
        </w:rPr>
        <w:tab/>
      </w:r>
      <w:r w:rsidR="009D3D80" w:rsidRPr="002D5CDE">
        <w:rPr>
          <w:rFonts w:ascii="Times New Roman" w:hAnsi="Times New Roman" w:cs="Times New Roman"/>
          <w:b/>
          <w:sz w:val="20"/>
          <w:szCs w:val="20"/>
          <w:lang w:val="fr-FR"/>
        </w:rPr>
        <w:t xml:space="preserve">    </w:t>
      </w:r>
      <w:r w:rsidR="00345BA7" w:rsidRPr="002D5CDE">
        <w:rPr>
          <w:rFonts w:ascii="Times New Roman" w:hAnsi="Times New Roman" w:cs="Times New Roman"/>
          <w:b/>
          <w:sz w:val="20"/>
          <w:szCs w:val="20"/>
          <w:lang w:val="fr-FR"/>
        </w:rPr>
        <w:t xml:space="preserve"> </w:t>
      </w:r>
      <w:r w:rsidR="003846EC">
        <w:rPr>
          <w:rFonts w:ascii="Times New Roman" w:hAnsi="Times New Roman" w:cs="Times New Roman"/>
          <w:b/>
          <w:sz w:val="20"/>
          <w:szCs w:val="20"/>
          <w:lang w:val="fr-FR"/>
        </w:rPr>
        <w:t xml:space="preserve">                        </w:t>
      </w:r>
      <w:r w:rsidR="009D3D80" w:rsidRPr="002D5CDE">
        <w:rPr>
          <w:rFonts w:ascii="Times New Roman" w:hAnsi="Times New Roman" w:cs="Times New Roman"/>
          <w:b/>
          <w:sz w:val="20"/>
          <w:szCs w:val="20"/>
        </w:rPr>
        <w:t xml:space="preserve">Secretar </w:t>
      </w:r>
      <w:r w:rsidR="00345BA7" w:rsidRPr="002D5CDE">
        <w:rPr>
          <w:rFonts w:ascii="Times New Roman" w:hAnsi="Times New Roman" w:cs="Times New Roman"/>
          <w:b/>
          <w:sz w:val="20"/>
          <w:szCs w:val="20"/>
        </w:rPr>
        <w:t>general</w:t>
      </w:r>
      <w:r w:rsidR="009D3D80" w:rsidRPr="002D5CDE">
        <w:rPr>
          <w:rFonts w:ascii="Times New Roman" w:hAnsi="Times New Roman" w:cs="Times New Roman"/>
          <w:b/>
          <w:sz w:val="20"/>
          <w:szCs w:val="20"/>
        </w:rPr>
        <w:t xml:space="preserve"> </w:t>
      </w:r>
    </w:p>
    <w:p w:rsidR="00B97953" w:rsidRPr="002D5CDE" w:rsidRDefault="00B97953" w:rsidP="00B97953">
      <w:pPr>
        <w:spacing w:after="0"/>
        <w:jc w:val="both"/>
        <w:rPr>
          <w:rFonts w:ascii="Times New Roman" w:hAnsi="Times New Roman" w:cs="Times New Roman"/>
          <w:b/>
          <w:sz w:val="20"/>
          <w:szCs w:val="20"/>
          <w:lang w:val="en-US"/>
        </w:rPr>
      </w:pPr>
      <w:r w:rsidRPr="002D5CDE">
        <w:rPr>
          <w:rFonts w:ascii="Times New Roman" w:hAnsi="Times New Roman" w:cs="Times New Roman"/>
          <w:b/>
          <w:sz w:val="20"/>
          <w:szCs w:val="20"/>
          <w:lang w:val="fr-FR"/>
        </w:rPr>
        <w:t>BOBÂLNA</w:t>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t xml:space="preserve">   </w:t>
      </w:r>
      <w:r w:rsidR="009D3D80" w:rsidRPr="002D5CDE">
        <w:rPr>
          <w:rFonts w:ascii="Times New Roman" w:hAnsi="Times New Roman" w:cs="Times New Roman"/>
          <w:b/>
          <w:sz w:val="20"/>
          <w:szCs w:val="20"/>
          <w:lang w:val="fr-FR"/>
        </w:rPr>
        <w:t xml:space="preserve">           </w:t>
      </w:r>
      <w:r w:rsidR="004B7BBF">
        <w:rPr>
          <w:rFonts w:ascii="Times New Roman" w:hAnsi="Times New Roman" w:cs="Times New Roman"/>
          <w:b/>
          <w:sz w:val="20"/>
          <w:szCs w:val="20"/>
          <w:lang w:val="fr-FR"/>
        </w:rPr>
        <w:t xml:space="preserve">  </w:t>
      </w:r>
      <w:r w:rsidR="009D3D80" w:rsidRPr="002D5CDE">
        <w:rPr>
          <w:rFonts w:ascii="Times New Roman" w:hAnsi="Times New Roman" w:cs="Times New Roman"/>
          <w:b/>
          <w:sz w:val="20"/>
          <w:szCs w:val="20"/>
          <w:lang w:val="fr-FR"/>
        </w:rPr>
        <w:t xml:space="preserve">  </w:t>
      </w:r>
      <w:r w:rsidR="00345BA7" w:rsidRPr="002D5CDE">
        <w:rPr>
          <w:rFonts w:ascii="Times New Roman" w:hAnsi="Times New Roman" w:cs="Times New Roman"/>
          <w:b/>
          <w:sz w:val="20"/>
          <w:szCs w:val="20"/>
        </w:rPr>
        <w:t>Bote Mariana</w:t>
      </w:r>
    </w:p>
    <w:p w:rsidR="005B12D6" w:rsidRPr="002D5CDE" w:rsidRDefault="00F615B6" w:rsidP="007B7262">
      <w:pPr>
        <w:spacing w:after="0"/>
        <w:jc w:val="both"/>
        <w:rPr>
          <w:rFonts w:ascii="Times New Roman" w:hAnsi="Times New Roman" w:cs="Times New Roman"/>
          <w:sz w:val="20"/>
          <w:szCs w:val="20"/>
        </w:rPr>
      </w:pPr>
      <w:r w:rsidRPr="002D5CDE">
        <w:rPr>
          <w:rFonts w:ascii="Times New Roman" w:hAnsi="Times New Roman" w:cs="Times New Roman"/>
          <w:sz w:val="20"/>
          <w:szCs w:val="20"/>
        </w:rPr>
        <w:tab/>
      </w:r>
      <w:r w:rsidR="002D31B8" w:rsidRPr="002D5CDE">
        <w:rPr>
          <w:rFonts w:ascii="Times New Roman" w:hAnsi="Times New Roman" w:cs="Times New Roman"/>
          <w:sz w:val="20"/>
          <w:szCs w:val="20"/>
        </w:rPr>
        <w:tab/>
      </w:r>
      <w:r w:rsidR="002D31B8" w:rsidRPr="002D5CDE">
        <w:rPr>
          <w:rFonts w:ascii="Times New Roman" w:hAnsi="Times New Roman" w:cs="Times New Roman"/>
          <w:sz w:val="20"/>
          <w:szCs w:val="20"/>
        </w:rPr>
        <w:tab/>
      </w:r>
      <w:r w:rsidR="002D31B8" w:rsidRPr="002D5CDE">
        <w:rPr>
          <w:rFonts w:ascii="Times New Roman" w:hAnsi="Times New Roman" w:cs="Times New Roman"/>
          <w:sz w:val="20"/>
          <w:szCs w:val="20"/>
        </w:rPr>
        <w:tab/>
      </w:r>
      <w:r w:rsidRPr="002D5CDE">
        <w:rPr>
          <w:rFonts w:ascii="Times New Roman" w:hAnsi="Times New Roman" w:cs="Times New Roman"/>
          <w:sz w:val="20"/>
          <w:szCs w:val="20"/>
        </w:rPr>
        <w:tab/>
      </w:r>
      <w:r w:rsidRPr="002D5CDE">
        <w:rPr>
          <w:rFonts w:ascii="Times New Roman" w:hAnsi="Times New Roman" w:cs="Times New Roman"/>
          <w:sz w:val="20"/>
          <w:szCs w:val="20"/>
        </w:rPr>
        <w:tab/>
      </w:r>
      <w:r w:rsidR="005F7240" w:rsidRPr="002D5CDE">
        <w:rPr>
          <w:rFonts w:ascii="Times New Roman" w:hAnsi="Times New Roman" w:cs="Times New Roman"/>
          <w:sz w:val="20"/>
          <w:szCs w:val="20"/>
        </w:rPr>
        <w:t xml:space="preserve">     </w:t>
      </w:r>
    </w:p>
    <w:p w:rsidR="00345BA7" w:rsidRPr="002D5CDE" w:rsidRDefault="00345BA7" w:rsidP="007B7262">
      <w:pPr>
        <w:spacing w:after="0"/>
        <w:jc w:val="both"/>
        <w:rPr>
          <w:rFonts w:ascii="Times New Roman" w:hAnsi="Times New Roman" w:cs="Times New Roman"/>
          <w:sz w:val="20"/>
          <w:szCs w:val="20"/>
        </w:rPr>
      </w:pPr>
    </w:p>
    <w:p w:rsidR="00345BA7" w:rsidRPr="002D5CDE" w:rsidRDefault="00345BA7" w:rsidP="007B7262">
      <w:pPr>
        <w:spacing w:after="0"/>
        <w:jc w:val="both"/>
        <w:rPr>
          <w:rFonts w:ascii="Times New Roman" w:hAnsi="Times New Roman" w:cs="Times New Roman"/>
          <w:sz w:val="20"/>
          <w:szCs w:val="20"/>
        </w:rPr>
      </w:pPr>
    </w:p>
    <w:p w:rsidR="00B264F7" w:rsidRPr="002D5CDE" w:rsidRDefault="005A7E70" w:rsidP="003C14F1">
      <w:pPr>
        <w:pStyle w:val="NoSpacing"/>
        <w:jc w:val="center"/>
        <w:rPr>
          <w:rFonts w:ascii="Times New Roman" w:hAnsi="Times New Roman" w:cs="Times New Roman"/>
          <w:b/>
          <w:sz w:val="20"/>
          <w:szCs w:val="20"/>
        </w:rPr>
      </w:pPr>
      <w:r w:rsidRPr="002D5CDE">
        <w:rPr>
          <w:rFonts w:ascii="Times New Roman" w:hAnsi="Times New Roman" w:cs="Times New Roman"/>
          <w:b/>
          <w:sz w:val="20"/>
          <w:szCs w:val="20"/>
        </w:rPr>
        <w:t xml:space="preserve">PROIECT DE </w:t>
      </w:r>
      <w:r w:rsidR="00E5208D" w:rsidRPr="002D5CDE">
        <w:rPr>
          <w:rFonts w:ascii="Times New Roman" w:hAnsi="Times New Roman" w:cs="Times New Roman"/>
          <w:b/>
          <w:sz w:val="20"/>
          <w:szCs w:val="20"/>
        </w:rPr>
        <w:t>HOTĂRÂRE</w:t>
      </w:r>
    </w:p>
    <w:p w:rsidR="00D77A98" w:rsidRPr="002D5CDE" w:rsidRDefault="0047578E" w:rsidP="003C14F1">
      <w:pPr>
        <w:pStyle w:val="NoSpacing"/>
        <w:jc w:val="center"/>
        <w:rPr>
          <w:rFonts w:ascii="Times New Roman" w:hAnsi="Times New Roman" w:cs="Times New Roman"/>
          <w:b/>
          <w:sz w:val="20"/>
          <w:szCs w:val="20"/>
        </w:rPr>
      </w:pPr>
      <w:r w:rsidRPr="002D5CDE">
        <w:rPr>
          <w:rFonts w:ascii="Times New Roman" w:hAnsi="Times New Roman" w:cs="Times New Roman"/>
          <w:b/>
          <w:sz w:val="20"/>
          <w:szCs w:val="20"/>
        </w:rPr>
        <w:t>Nr.26 din 10.03.2025</w:t>
      </w:r>
    </w:p>
    <w:p w:rsidR="002D31B8" w:rsidRPr="002D5CDE" w:rsidRDefault="00B83764" w:rsidP="003C14F1">
      <w:pPr>
        <w:pStyle w:val="NoSpacing"/>
        <w:jc w:val="center"/>
        <w:rPr>
          <w:rFonts w:ascii="Times New Roman" w:hAnsi="Times New Roman" w:cs="Times New Roman"/>
          <w:b/>
          <w:bCs/>
          <w:sz w:val="20"/>
          <w:szCs w:val="20"/>
        </w:rPr>
      </w:pPr>
      <w:r w:rsidRPr="002D5CDE">
        <w:rPr>
          <w:rFonts w:ascii="Times New Roman" w:hAnsi="Times New Roman" w:cs="Times New Roman"/>
          <w:b/>
          <w:bCs/>
          <w:sz w:val="20"/>
          <w:szCs w:val="20"/>
        </w:rPr>
        <w:t xml:space="preserve">privind </w:t>
      </w:r>
      <w:r w:rsidR="00812308" w:rsidRPr="002D5CDE">
        <w:rPr>
          <w:rFonts w:ascii="Times New Roman" w:hAnsi="Times New Roman" w:cs="Times New Roman"/>
          <w:b/>
          <w:bCs/>
          <w:sz w:val="20"/>
          <w:szCs w:val="20"/>
        </w:rPr>
        <w:t xml:space="preserve"> </w:t>
      </w:r>
      <w:r w:rsidRPr="002D5CDE">
        <w:rPr>
          <w:rFonts w:ascii="Times New Roman" w:hAnsi="Times New Roman" w:cs="Times New Roman"/>
          <w:b/>
          <w:bCs/>
          <w:sz w:val="20"/>
          <w:szCs w:val="20"/>
        </w:rPr>
        <w:t>indexarea cu rata inflaț</w:t>
      </w:r>
      <w:r w:rsidR="002D31B8" w:rsidRPr="002D5CDE">
        <w:rPr>
          <w:rFonts w:ascii="Times New Roman" w:hAnsi="Times New Roman" w:cs="Times New Roman"/>
          <w:b/>
          <w:bCs/>
          <w:sz w:val="20"/>
          <w:szCs w:val="20"/>
        </w:rPr>
        <w:t>iei a impozitelor şi taxelor locale,</w:t>
      </w:r>
      <w:r w:rsidR="0063476E" w:rsidRPr="002D5CDE">
        <w:rPr>
          <w:rFonts w:ascii="Times New Roman" w:hAnsi="Times New Roman" w:cs="Times New Roman"/>
          <w:b/>
          <w:bCs/>
          <w:sz w:val="20"/>
          <w:szCs w:val="20"/>
        </w:rPr>
        <w:t xml:space="preserve"> </w:t>
      </w:r>
      <w:r w:rsidR="007B7262" w:rsidRPr="002D5CDE">
        <w:rPr>
          <w:rFonts w:ascii="Times New Roman" w:hAnsi="Times New Roman" w:cs="Times New Roman"/>
          <w:b/>
          <w:bCs/>
          <w:sz w:val="20"/>
          <w:szCs w:val="20"/>
        </w:rPr>
        <w:t>î</w:t>
      </w:r>
      <w:r w:rsidR="005A7E70" w:rsidRPr="002D5CDE">
        <w:rPr>
          <w:rFonts w:ascii="Times New Roman" w:hAnsi="Times New Roman" w:cs="Times New Roman"/>
          <w:b/>
          <w:bCs/>
          <w:sz w:val="20"/>
          <w:szCs w:val="20"/>
        </w:rPr>
        <w:t xml:space="preserve">n anul fiscal </w:t>
      </w:r>
      <w:r w:rsidR="0047578E" w:rsidRPr="002D5CDE">
        <w:rPr>
          <w:rFonts w:ascii="Times New Roman" w:hAnsi="Times New Roman" w:cs="Times New Roman"/>
          <w:b/>
          <w:bCs/>
          <w:sz w:val="20"/>
          <w:szCs w:val="20"/>
        </w:rPr>
        <w:t>2026</w:t>
      </w:r>
      <w:r w:rsidR="003C14F1" w:rsidRPr="002D5CDE">
        <w:rPr>
          <w:rFonts w:ascii="Times New Roman" w:hAnsi="Times New Roman" w:cs="Times New Roman"/>
          <w:b/>
          <w:bCs/>
          <w:sz w:val="20"/>
          <w:szCs w:val="20"/>
        </w:rPr>
        <w:t xml:space="preserve"> la  nivelul  comunei Bobâlna</w:t>
      </w:r>
    </w:p>
    <w:p w:rsidR="002D31B8" w:rsidRPr="002D5CDE" w:rsidRDefault="002D31B8" w:rsidP="005A7E70">
      <w:pPr>
        <w:pStyle w:val="BodyText"/>
        <w:jc w:val="center"/>
        <w:rPr>
          <w:rFonts w:ascii="Times New Roman" w:hAnsi="Times New Roman" w:cs="Times New Roman"/>
          <w:b/>
          <w:sz w:val="20"/>
          <w:szCs w:val="20"/>
        </w:rPr>
      </w:pPr>
    </w:p>
    <w:p w:rsidR="009D3D80" w:rsidRPr="002D5CDE" w:rsidRDefault="009D3D80" w:rsidP="009D3D80">
      <w:pPr>
        <w:pStyle w:val="Style1"/>
        <w:kinsoku w:val="0"/>
        <w:ind w:right="36" w:firstLine="708"/>
        <w:rPr>
          <w:bCs/>
          <w:lang w:val="fr-FR"/>
        </w:rPr>
      </w:pPr>
      <w:proofErr w:type="spellStart"/>
      <w:r w:rsidRPr="002D5CDE">
        <w:rPr>
          <w:bCs/>
          <w:lang w:val="fr-FR"/>
        </w:rPr>
        <w:t>Primarul</w:t>
      </w:r>
      <w:proofErr w:type="spellEnd"/>
      <w:r w:rsidRPr="002D5CDE">
        <w:rPr>
          <w:bCs/>
          <w:lang w:val="fr-FR"/>
        </w:rPr>
        <w:t xml:space="preserve"> </w:t>
      </w:r>
      <w:proofErr w:type="spellStart"/>
      <w:r w:rsidRPr="002D5CDE">
        <w:rPr>
          <w:bCs/>
          <w:lang w:val="fr-FR"/>
        </w:rPr>
        <w:t>comunei</w:t>
      </w:r>
      <w:proofErr w:type="spellEnd"/>
      <w:r w:rsidRPr="002D5CDE">
        <w:rPr>
          <w:bCs/>
          <w:lang w:val="fr-FR"/>
        </w:rPr>
        <w:t xml:space="preserve"> </w:t>
      </w:r>
      <w:proofErr w:type="spellStart"/>
      <w:proofErr w:type="gramStart"/>
      <w:r w:rsidRPr="002D5CDE">
        <w:rPr>
          <w:bCs/>
          <w:lang w:val="fr-FR"/>
        </w:rPr>
        <w:t>Bobâlna</w:t>
      </w:r>
      <w:proofErr w:type="spellEnd"/>
      <w:r w:rsidRPr="002D5CDE">
        <w:rPr>
          <w:bCs/>
          <w:lang w:val="fr-FR"/>
        </w:rPr>
        <w:t xml:space="preserve"> ,</w:t>
      </w:r>
      <w:proofErr w:type="gramEnd"/>
      <w:r w:rsidRPr="002D5CDE">
        <w:rPr>
          <w:bCs/>
          <w:lang w:val="fr-FR"/>
        </w:rPr>
        <w:t xml:space="preserve"> </w:t>
      </w:r>
      <w:proofErr w:type="spellStart"/>
      <w:r w:rsidRPr="002D5CDE">
        <w:rPr>
          <w:bCs/>
          <w:lang w:val="fr-FR"/>
        </w:rPr>
        <w:t>judetul</w:t>
      </w:r>
      <w:proofErr w:type="spellEnd"/>
      <w:r w:rsidRPr="002D5CDE">
        <w:rPr>
          <w:bCs/>
          <w:lang w:val="fr-FR"/>
        </w:rPr>
        <w:t xml:space="preserve"> Cluj, </w:t>
      </w:r>
      <w:proofErr w:type="spellStart"/>
      <w:r w:rsidRPr="002D5CDE">
        <w:rPr>
          <w:bCs/>
          <w:lang w:val="fr-FR"/>
        </w:rPr>
        <w:t>domnul</w:t>
      </w:r>
      <w:proofErr w:type="spellEnd"/>
      <w:r w:rsidRPr="002D5CDE">
        <w:rPr>
          <w:bCs/>
          <w:lang w:val="fr-FR"/>
        </w:rPr>
        <w:t xml:space="preserve"> </w:t>
      </w:r>
      <w:proofErr w:type="spellStart"/>
      <w:r w:rsidRPr="002D5CDE">
        <w:rPr>
          <w:bCs/>
          <w:lang w:val="fr-FR"/>
        </w:rPr>
        <w:t>Petrean</w:t>
      </w:r>
      <w:proofErr w:type="spellEnd"/>
      <w:r w:rsidRPr="002D5CDE">
        <w:rPr>
          <w:bCs/>
          <w:lang w:val="fr-FR"/>
        </w:rPr>
        <w:t xml:space="preserve"> </w:t>
      </w:r>
      <w:proofErr w:type="spellStart"/>
      <w:r w:rsidRPr="002D5CDE">
        <w:rPr>
          <w:bCs/>
          <w:lang w:val="fr-FR"/>
        </w:rPr>
        <w:t>Dorin</w:t>
      </w:r>
      <w:proofErr w:type="spellEnd"/>
      <w:r w:rsidRPr="002D5CDE">
        <w:rPr>
          <w:bCs/>
          <w:lang w:val="fr-FR"/>
        </w:rPr>
        <w:t xml:space="preserve"> -</w:t>
      </w:r>
      <w:proofErr w:type="spellStart"/>
      <w:r w:rsidRPr="002D5CDE">
        <w:rPr>
          <w:bCs/>
          <w:lang w:val="fr-FR"/>
        </w:rPr>
        <w:t>Vasile</w:t>
      </w:r>
      <w:proofErr w:type="spellEnd"/>
      <w:r w:rsidRPr="002D5CDE">
        <w:rPr>
          <w:bCs/>
          <w:lang w:val="fr-FR"/>
        </w:rPr>
        <w:t> ;</w:t>
      </w:r>
    </w:p>
    <w:p w:rsidR="009D3D80" w:rsidRPr="003846EC" w:rsidRDefault="009D3D80" w:rsidP="009D3D80">
      <w:pPr>
        <w:pStyle w:val="Style1"/>
        <w:kinsoku w:val="0"/>
        <w:spacing w:line="276" w:lineRule="auto"/>
        <w:ind w:right="36" w:firstLine="504"/>
        <w:jc w:val="both"/>
        <w:rPr>
          <w:bCs/>
        </w:rPr>
      </w:pPr>
      <w:r w:rsidRPr="002D5CDE">
        <w:rPr>
          <w:bCs/>
          <w:lang w:val="en-US"/>
        </w:rPr>
        <w:t xml:space="preserve"> </w:t>
      </w:r>
      <w:r w:rsidRPr="002D5CDE">
        <w:rPr>
          <w:bCs/>
          <w:lang w:val="en-US"/>
        </w:rPr>
        <w:tab/>
      </w:r>
      <w:proofErr w:type="spellStart"/>
      <w:proofErr w:type="gramStart"/>
      <w:r w:rsidRPr="002D5CDE">
        <w:rPr>
          <w:bCs/>
          <w:lang w:val="en-US"/>
        </w:rPr>
        <w:t>Examinand</w:t>
      </w:r>
      <w:proofErr w:type="spellEnd"/>
      <w:r w:rsidRPr="002D5CDE">
        <w:rPr>
          <w:bCs/>
          <w:lang w:val="en-US"/>
        </w:rPr>
        <w:t xml:space="preserve">  </w:t>
      </w:r>
      <w:proofErr w:type="spellStart"/>
      <w:r w:rsidRPr="002D5CDE">
        <w:rPr>
          <w:bCs/>
          <w:lang w:val="en-US"/>
        </w:rPr>
        <w:t>proiectul</w:t>
      </w:r>
      <w:proofErr w:type="spellEnd"/>
      <w:proofErr w:type="gramEnd"/>
      <w:r w:rsidRPr="002D5CDE">
        <w:rPr>
          <w:bCs/>
          <w:lang w:val="en-US"/>
        </w:rPr>
        <w:t xml:space="preserve"> de  </w:t>
      </w:r>
      <w:proofErr w:type="spellStart"/>
      <w:r w:rsidRPr="002D5CDE">
        <w:rPr>
          <w:bCs/>
          <w:lang w:val="en-US"/>
        </w:rPr>
        <w:t>hotarare</w:t>
      </w:r>
      <w:proofErr w:type="spellEnd"/>
      <w:r w:rsidRPr="002D5CDE">
        <w:rPr>
          <w:bCs/>
          <w:lang w:val="en-US"/>
        </w:rPr>
        <w:t xml:space="preserve"> </w:t>
      </w:r>
      <w:proofErr w:type="spellStart"/>
      <w:r w:rsidRPr="002D5CDE">
        <w:rPr>
          <w:bCs/>
          <w:lang w:val="en-US"/>
        </w:rPr>
        <w:t>privind</w:t>
      </w:r>
      <w:proofErr w:type="spellEnd"/>
      <w:r w:rsidRPr="002D5CDE">
        <w:rPr>
          <w:b/>
          <w:bCs/>
        </w:rPr>
        <w:t xml:space="preserve"> </w:t>
      </w:r>
      <w:r w:rsidRPr="003846EC">
        <w:rPr>
          <w:bCs/>
        </w:rPr>
        <w:t>indexarea cu rata inflației a impozitelor şi taxelor locale, în anul fiscal 2026 la  nivelul  comunei Bobâlna</w:t>
      </w:r>
    </w:p>
    <w:p w:rsidR="00BB2F7D" w:rsidRPr="002D5CDE" w:rsidRDefault="009D3D80" w:rsidP="009D3D80">
      <w:pPr>
        <w:pStyle w:val="Style1"/>
        <w:kinsoku w:val="0"/>
        <w:spacing w:line="276" w:lineRule="auto"/>
        <w:ind w:right="36" w:firstLine="504"/>
        <w:jc w:val="both"/>
        <w:rPr>
          <w:bCs/>
        </w:rPr>
      </w:pPr>
      <w:r w:rsidRPr="002D5CDE">
        <w:rPr>
          <w:bCs/>
        </w:rPr>
        <w:t xml:space="preserve"> </w:t>
      </w:r>
      <w:r w:rsidR="00BB2F7D" w:rsidRPr="002D5CDE">
        <w:rPr>
          <w:bCs/>
        </w:rPr>
        <w:t>Având  în  vedere:</w:t>
      </w:r>
    </w:p>
    <w:p w:rsidR="00D670D4" w:rsidRPr="002D5CDE" w:rsidRDefault="00D670D4" w:rsidP="00E6253E">
      <w:pPr>
        <w:pStyle w:val="Style1"/>
        <w:numPr>
          <w:ilvl w:val="0"/>
          <w:numId w:val="2"/>
        </w:numPr>
        <w:kinsoku w:val="0"/>
        <w:spacing w:line="276" w:lineRule="auto"/>
        <w:ind w:right="36"/>
        <w:jc w:val="both"/>
        <w:rPr>
          <w:lang w:val="en-US"/>
        </w:rPr>
      </w:pPr>
      <w:proofErr w:type="spellStart"/>
      <w:r w:rsidRPr="002D5CDE">
        <w:rPr>
          <w:lang w:val="en-US"/>
        </w:rPr>
        <w:t>Raportul</w:t>
      </w:r>
      <w:proofErr w:type="spellEnd"/>
      <w:r w:rsidRPr="002D5CDE">
        <w:rPr>
          <w:lang w:val="en-US"/>
        </w:rPr>
        <w:t xml:space="preserve"> de </w:t>
      </w:r>
      <w:proofErr w:type="spellStart"/>
      <w:r w:rsidRPr="002D5CDE">
        <w:rPr>
          <w:lang w:val="en-US"/>
        </w:rPr>
        <w:t>specialitate</w:t>
      </w:r>
      <w:proofErr w:type="spellEnd"/>
      <w:r w:rsidRPr="002D5CDE">
        <w:rPr>
          <w:lang w:val="en-US"/>
        </w:rPr>
        <w:t xml:space="preserve"> nr.</w:t>
      </w:r>
      <w:r w:rsidR="004C7DD1">
        <w:rPr>
          <w:lang w:val="en-US"/>
        </w:rPr>
        <w:t>1127</w:t>
      </w:r>
      <w:r w:rsidRPr="002D5CDE">
        <w:rPr>
          <w:lang w:val="en-US"/>
        </w:rPr>
        <w:t xml:space="preserve"> </w:t>
      </w:r>
      <w:r w:rsidR="0047578E" w:rsidRPr="002D5CDE">
        <w:rPr>
          <w:lang w:val="en-US"/>
        </w:rPr>
        <w:t xml:space="preserve">/ </w:t>
      </w:r>
      <w:r w:rsidR="004C7DD1">
        <w:rPr>
          <w:lang w:val="en-US"/>
        </w:rPr>
        <w:t>13.03</w:t>
      </w:r>
      <w:r w:rsidR="0047578E" w:rsidRPr="002D5CDE">
        <w:rPr>
          <w:lang w:val="en-US"/>
        </w:rPr>
        <w:t>.2025</w:t>
      </w:r>
    </w:p>
    <w:p w:rsidR="00D670D4" w:rsidRPr="002D5CDE" w:rsidRDefault="00D670D4" w:rsidP="00E6253E">
      <w:pPr>
        <w:pStyle w:val="Style1"/>
        <w:numPr>
          <w:ilvl w:val="0"/>
          <w:numId w:val="2"/>
        </w:numPr>
        <w:kinsoku w:val="0"/>
        <w:spacing w:line="276" w:lineRule="auto"/>
        <w:ind w:right="36"/>
        <w:jc w:val="both"/>
        <w:rPr>
          <w:lang w:val="en-US"/>
        </w:rPr>
      </w:pPr>
      <w:proofErr w:type="spellStart"/>
      <w:r w:rsidRPr="002D5CDE">
        <w:rPr>
          <w:lang w:val="en-US"/>
        </w:rPr>
        <w:t>Referatul</w:t>
      </w:r>
      <w:proofErr w:type="spellEnd"/>
      <w:r w:rsidRPr="002D5CDE">
        <w:rPr>
          <w:lang w:val="en-US"/>
        </w:rPr>
        <w:t xml:space="preserve"> de </w:t>
      </w:r>
      <w:proofErr w:type="spellStart"/>
      <w:r w:rsidRPr="002D5CDE">
        <w:rPr>
          <w:lang w:val="en-US"/>
        </w:rPr>
        <w:t>aprobare</w:t>
      </w:r>
      <w:proofErr w:type="spellEnd"/>
      <w:r w:rsidRPr="002D5CDE">
        <w:rPr>
          <w:lang w:val="en-US"/>
        </w:rPr>
        <w:t xml:space="preserve"> </w:t>
      </w:r>
      <w:r w:rsidR="0047578E" w:rsidRPr="002D5CDE">
        <w:rPr>
          <w:lang w:val="en-US"/>
        </w:rPr>
        <w:t xml:space="preserve"> </w:t>
      </w:r>
      <w:r w:rsidR="004C7DD1">
        <w:rPr>
          <w:lang w:val="en-US"/>
        </w:rPr>
        <w:t>1126/13.03</w:t>
      </w:r>
      <w:r w:rsidR="0047578E" w:rsidRPr="002D5CDE">
        <w:rPr>
          <w:lang w:val="en-US"/>
        </w:rPr>
        <w:t>.2025</w:t>
      </w:r>
    </w:p>
    <w:p w:rsidR="00D670D4" w:rsidRPr="002D5CDE" w:rsidRDefault="00D670D4" w:rsidP="00E6253E">
      <w:pPr>
        <w:pStyle w:val="Style1"/>
        <w:numPr>
          <w:ilvl w:val="0"/>
          <w:numId w:val="2"/>
        </w:numPr>
        <w:kinsoku w:val="0"/>
        <w:spacing w:line="276" w:lineRule="auto"/>
        <w:ind w:right="36"/>
        <w:jc w:val="both"/>
        <w:rPr>
          <w:lang w:val="en-US"/>
        </w:rPr>
      </w:pPr>
      <w:proofErr w:type="spellStart"/>
      <w:r w:rsidRPr="002D5CDE">
        <w:rPr>
          <w:lang w:val="en-US"/>
        </w:rPr>
        <w:t>Prevederile</w:t>
      </w:r>
      <w:proofErr w:type="spellEnd"/>
      <w:r w:rsidRPr="002D5CDE">
        <w:rPr>
          <w:lang w:val="en-US"/>
        </w:rPr>
        <w:t xml:space="preserve"> art.2, art.3, </w:t>
      </w:r>
      <w:proofErr w:type="spellStart"/>
      <w:r w:rsidRPr="002D5CDE">
        <w:rPr>
          <w:lang w:val="en-US"/>
        </w:rPr>
        <w:t>lit.a</w:t>
      </w:r>
      <w:proofErr w:type="spellEnd"/>
      <w:r w:rsidRPr="002D5CDE">
        <w:rPr>
          <w:lang w:val="en-US"/>
        </w:rPr>
        <w:t xml:space="preserve">) </w:t>
      </w:r>
      <w:proofErr w:type="spellStart"/>
      <w:r w:rsidRPr="002D5CDE">
        <w:rPr>
          <w:lang w:val="en-US"/>
        </w:rPr>
        <w:t>si</w:t>
      </w:r>
      <w:proofErr w:type="spellEnd"/>
      <w:r w:rsidRPr="002D5CDE">
        <w:rPr>
          <w:lang w:val="en-US"/>
        </w:rPr>
        <w:t xml:space="preserve"> lit. b), art. 7 </w:t>
      </w:r>
      <w:proofErr w:type="spellStart"/>
      <w:r w:rsidRPr="002D5CDE">
        <w:rPr>
          <w:lang w:val="en-US"/>
        </w:rPr>
        <w:t>si</w:t>
      </w:r>
      <w:proofErr w:type="spellEnd"/>
      <w:r w:rsidRPr="002D5CDE">
        <w:rPr>
          <w:lang w:val="en-US"/>
        </w:rPr>
        <w:t xml:space="preserve"> art. 8 din </w:t>
      </w:r>
      <w:proofErr w:type="spellStart"/>
      <w:r w:rsidRPr="002D5CDE">
        <w:rPr>
          <w:lang w:val="en-US"/>
        </w:rPr>
        <w:t>Legea</w:t>
      </w:r>
      <w:proofErr w:type="spellEnd"/>
      <w:r w:rsidRPr="002D5CDE">
        <w:rPr>
          <w:lang w:val="en-US"/>
        </w:rPr>
        <w:t xml:space="preserve"> 55/2003 </w:t>
      </w:r>
      <w:proofErr w:type="spellStart"/>
      <w:r w:rsidRPr="002D5CDE">
        <w:rPr>
          <w:lang w:val="en-US"/>
        </w:rPr>
        <w:t>privind</w:t>
      </w:r>
      <w:proofErr w:type="spellEnd"/>
      <w:r w:rsidRPr="002D5CDE">
        <w:rPr>
          <w:lang w:val="en-US"/>
        </w:rPr>
        <w:t xml:space="preserve"> </w:t>
      </w:r>
      <w:proofErr w:type="spellStart"/>
      <w:r w:rsidRPr="002D5CDE">
        <w:rPr>
          <w:lang w:val="en-US"/>
        </w:rPr>
        <w:t>transparent</w:t>
      </w:r>
      <w:r w:rsidR="003C14F1" w:rsidRPr="002D5CDE">
        <w:rPr>
          <w:lang w:val="en-US"/>
        </w:rPr>
        <w:t>a</w:t>
      </w:r>
      <w:proofErr w:type="spellEnd"/>
      <w:r w:rsidR="003C14F1" w:rsidRPr="002D5CDE">
        <w:rPr>
          <w:lang w:val="en-US"/>
        </w:rPr>
        <w:t xml:space="preserve"> </w:t>
      </w:r>
      <w:proofErr w:type="spellStart"/>
      <w:r w:rsidR="003C14F1" w:rsidRPr="002D5CDE">
        <w:rPr>
          <w:lang w:val="en-US"/>
        </w:rPr>
        <w:t>decizionala</w:t>
      </w:r>
      <w:proofErr w:type="spellEnd"/>
      <w:r w:rsidR="003C14F1" w:rsidRPr="002D5CDE">
        <w:rPr>
          <w:lang w:val="en-US"/>
        </w:rPr>
        <w:t xml:space="preserve"> </w:t>
      </w:r>
      <w:proofErr w:type="spellStart"/>
      <w:r w:rsidR="003C14F1" w:rsidRPr="002D5CDE">
        <w:rPr>
          <w:lang w:val="en-US"/>
        </w:rPr>
        <w:t>în</w:t>
      </w:r>
      <w:proofErr w:type="spellEnd"/>
      <w:r w:rsidR="003C14F1" w:rsidRPr="002D5CDE">
        <w:rPr>
          <w:lang w:val="en-US"/>
        </w:rPr>
        <w:t xml:space="preserve"> </w:t>
      </w:r>
      <w:proofErr w:type="spellStart"/>
      <w:r w:rsidR="003C14F1" w:rsidRPr="002D5CDE">
        <w:rPr>
          <w:lang w:val="en-US"/>
        </w:rPr>
        <w:t>administratia</w:t>
      </w:r>
      <w:proofErr w:type="spellEnd"/>
      <w:r w:rsidR="003C14F1" w:rsidRPr="002D5CDE">
        <w:rPr>
          <w:lang w:val="en-US"/>
        </w:rPr>
        <w:t xml:space="preserve"> </w:t>
      </w:r>
      <w:proofErr w:type="spellStart"/>
      <w:r w:rsidR="003C14F1" w:rsidRPr="002D5CDE">
        <w:rPr>
          <w:lang w:val="en-US"/>
        </w:rPr>
        <w:t>publica</w:t>
      </w:r>
      <w:proofErr w:type="spellEnd"/>
      <w:r w:rsidRPr="002D5CDE">
        <w:rPr>
          <w:lang w:val="en-US"/>
        </w:rPr>
        <w:t xml:space="preserve">, </w:t>
      </w:r>
      <w:proofErr w:type="spellStart"/>
      <w:r w:rsidRPr="002D5CDE">
        <w:rPr>
          <w:lang w:val="en-US"/>
        </w:rPr>
        <w:t>republicata</w:t>
      </w:r>
      <w:proofErr w:type="spellEnd"/>
      <w:r w:rsidRPr="002D5CDE">
        <w:rPr>
          <w:lang w:val="en-US"/>
        </w:rPr>
        <w:t>;</w:t>
      </w:r>
    </w:p>
    <w:p w:rsidR="00D670D4" w:rsidRPr="002D5CDE" w:rsidRDefault="00D670D4" w:rsidP="00E6253E">
      <w:pPr>
        <w:pStyle w:val="Style1"/>
        <w:kinsoku w:val="0"/>
        <w:spacing w:line="276" w:lineRule="auto"/>
        <w:ind w:right="36" w:firstLine="708"/>
        <w:jc w:val="both"/>
        <w:rPr>
          <w:lang w:val="en-US"/>
        </w:rPr>
      </w:pPr>
      <w:r w:rsidRPr="002D5CDE">
        <w:rPr>
          <w:b/>
          <w:lang w:val="en-US"/>
        </w:rPr>
        <w:t xml:space="preserve">In </w:t>
      </w:r>
      <w:proofErr w:type="spellStart"/>
      <w:r w:rsidRPr="002D5CDE">
        <w:rPr>
          <w:b/>
          <w:lang w:val="en-US"/>
        </w:rPr>
        <w:t>conformitate</w:t>
      </w:r>
      <w:proofErr w:type="spellEnd"/>
      <w:r w:rsidRPr="002D5CDE">
        <w:rPr>
          <w:b/>
          <w:lang w:val="en-US"/>
        </w:rPr>
        <w:t xml:space="preserve"> cu</w:t>
      </w:r>
      <w:r w:rsidRPr="002D5CDE">
        <w:rPr>
          <w:lang w:val="en-US"/>
        </w:rPr>
        <w:t xml:space="preserve"> </w:t>
      </w:r>
      <w:proofErr w:type="spellStart"/>
      <w:r w:rsidRPr="002D5CDE">
        <w:rPr>
          <w:lang w:val="en-US"/>
        </w:rPr>
        <w:t>prevederile</w:t>
      </w:r>
      <w:proofErr w:type="spellEnd"/>
      <w:r w:rsidRPr="002D5CDE">
        <w:rPr>
          <w:lang w:val="en-US"/>
        </w:rPr>
        <w:t>:</w:t>
      </w:r>
    </w:p>
    <w:p w:rsidR="00E02821" w:rsidRPr="002D5CDE" w:rsidRDefault="00E02821" w:rsidP="00E6253E">
      <w:pPr>
        <w:pStyle w:val="Style1"/>
        <w:numPr>
          <w:ilvl w:val="0"/>
          <w:numId w:val="4"/>
        </w:numPr>
        <w:kinsoku w:val="0"/>
        <w:spacing w:line="276" w:lineRule="auto"/>
        <w:ind w:right="36"/>
        <w:jc w:val="both"/>
      </w:pPr>
      <w:r w:rsidRPr="002D5CDE">
        <w:t>Art. 9 pct. 3 al Cartei Europene a autonomiei locale, adoptată la Strasbourg pe data de 15 octombrie 1985 și ratificată prin Legea nr. 199/1997.</w:t>
      </w:r>
    </w:p>
    <w:p w:rsidR="00E02821" w:rsidRPr="002D5CDE" w:rsidRDefault="00E02821" w:rsidP="00E6253E">
      <w:pPr>
        <w:pStyle w:val="Style1"/>
        <w:numPr>
          <w:ilvl w:val="0"/>
          <w:numId w:val="4"/>
        </w:numPr>
        <w:kinsoku w:val="0"/>
        <w:spacing w:line="276" w:lineRule="auto"/>
        <w:ind w:right="36"/>
        <w:jc w:val="both"/>
      </w:pPr>
      <w:r w:rsidRPr="002D5CDE">
        <w:t>Art. 56, art. 120 alin. (1), art. 121 alin (1) si (2) și art. 139 alin. (2) din Constituția României Republicată;</w:t>
      </w:r>
    </w:p>
    <w:p w:rsidR="00E02821" w:rsidRPr="002D5CDE" w:rsidRDefault="00E02821" w:rsidP="00E6253E">
      <w:pPr>
        <w:pStyle w:val="Style1"/>
        <w:numPr>
          <w:ilvl w:val="0"/>
          <w:numId w:val="4"/>
        </w:numPr>
        <w:kinsoku w:val="0"/>
        <w:spacing w:line="276" w:lineRule="auto"/>
        <w:ind w:right="36"/>
        <w:jc w:val="both"/>
      </w:pPr>
      <w:r w:rsidRPr="002D5CDE">
        <w:t xml:space="preserve">Art. 7 alin. (2) din Legea nr. 287/2009 privind Codul Civil, republicată, </w:t>
      </w:r>
      <w:proofErr w:type="spellStart"/>
      <w:r w:rsidRPr="002D5CDE">
        <w:rPr>
          <w:lang w:val="fr-FR"/>
        </w:rPr>
        <w:t>cumodificărileşicompletărileulterioare</w:t>
      </w:r>
      <w:proofErr w:type="spellEnd"/>
      <w:r w:rsidRPr="002D5CDE">
        <w:rPr>
          <w:lang w:val="fr-FR"/>
        </w:rPr>
        <w:t> ;</w:t>
      </w:r>
    </w:p>
    <w:p w:rsidR="00E02821" w:rsidRPr="002D5CDE" w:rsidRDefault="00E02821" w:rsidP="00E6253E">
      <w:pPr>
        <w:pStyle w:val="Style1"/>
        <w:numPr>
          <w:ilvl w:val="0"/>
          <w:numId w:val="4"/>
        </w:numPr>
        <w:kinsoku w:val="0"/>
        <w:spacing w:line="276" w:lineRule="auto"/>
        <w:ind w:right="36"/>
        <w:jc w:val="both"/>
      </w:pPr>
      <w:r w:rsidRPr="002D5CDE">
        <w:t>Art. 5 alin. (1) lit. a) și alin (2), art. 16 alin. (2), art. 20 alin.(1) lit.b) și art. 27 din Legea nr. 273/2006 privind finanțele publice local, cu modificările și completările ulterioare;</w:t>
      </w:r>
    </w:p>
    <w:p w:rsidR="00E02821" w:rsidRPr="002D5CDE" w:rsidRDefault="00E02821" w:rsidP="00E6253E">
      <w:pPr>
        <w:pStyle w:val="Style1"/>
        <w:numPr>
          <w:ilvl w:val="0"/>
          <w:numId w:val="4"/>
        </w:numPr>
        <w:kinsoku w:val="0"/>
        <w:spacing w:line="276" w:lineRule="auto"/>
        <w:ind w:right="36"/>
        <w:jc w:val="both"/>
      </w:pPr>
      <w:r w:rsidRPr="002D5CDE">
        <w:t>Art. 1, art. 2 alin. (1) lit. h), precum și prevederile Titlului IX ” Impozite ți taxe locale din Legea nr. 227/2015 privind Codul fiscal, cu modificările și completările ulterioare;</w:t>
      </w:r>
    </w:p>
    <w:p w:rsidR="00E02821" w:rsidRPr="002D5CDE" w:rsidRDefault="00E02821" w:rsidP="00E6253E">
      <w:pPr>
        <w:pStyle w:val="Style1"/>
        <w:numPr>
          <w:ilvl w:val="0"/>
          <w:numId w:val="4"/>
        </w:numPr>
        <w:kinsoku w:val="0"/>
        <w:spacing w:line="276" w:lineRule="auto"/>
        <w:ind w:right="36"/>
        <w:jc w:val="both"/>
      </w:pPr>
      <w:r w:rsidRPr="002D5CDE">
        <w:t xml:space="preserve">Art. 5 pct. 10 lit. j) și pct. 25 lit. x) si art. 87 din </w:t>
      </w:r>
      <w:r w:rsidRPr="002D5CDE">
        <w:rPr>
          <w:lang w:val="fr-FR"/>
        </w:rPr>
        <w:t xml:space="preserve">O.U.G. nr. 57/2019 </w:t>
      </w:r>
      <w:proofErr w:type="spellStart"/>
      <w:r w:rsidRPr="002D5CDE">
        <w:rPr>
          <w:lang w:val="fr-FR"/>
        </w:rPr>
        <w:t>privindCodulAdministrativ</w:t>
      </w:r>
      <w:proofErr w:type="spellEnd"/>
      <w:r w:rsidRPr="002D5CDE">
        <w:rPr>
          <w:lang w:val="fr-FR"/>
        </w:rPr>
        <w:t xml:space="preserve">, </w:t>
      </w:r>
      <w:proofErr w:type="spellStart"/>
      <w:r w:rsidRPr="002D5CDE">
        <w:rPr>
          <w:lang w:val="fr-FR"/>
        </w:rPr>
        <w:t>cumodificărileşicompletărileulterioare</w:t>
      </w:r>
      <w:proofErr w:type="spellEnd"/>
      <w:r w:rsidRPr="002D5CDE">
        <w:rPr>
          <w:lang w:val="fr-FR"/>
        </w:rPr>
        <w:t> ;</w:t>
      </w:r>
    </w:p>
    <w:p w:rsidR="00E02821" w:rsidRPr="002D5CDE" w:rsidRDefault="00E02821" w:rsidP="00E6253E">
      <w:pPr>
        <w:pStyle w:val="Style1"/>
        <w:numPr>
          <w:ilvl w:val="0"/>
          <w:numId w:val="4"/>
        </w:numPr>
        <w:kinsoku w:val="0"/>
        <w:spacing w:line="276" w:lineRule="auto"/>
        <w:ind w:right="36"/>
        <w:jc w:val="both"/>
      </w:pPr>
      <w:r w:rsidRPr="002D5CDE">
        <w:t xml:space="preserve">H.C.L Bobâlna nr. </w:t>
      </w:r>
      <w:r w:rsidR="00E45A3A" w:rsidRPr="002D5CDE">
        <w:t>67</w:t>
      </w:r>
      <w:r w:rsidRPr="002D5CDE">
        <w:t xml:space="preserve">/ </w:t>
      </w:r>
      <w:r w:rsidR="00E45A3A" w:rsidRPr="002D5CDE">
        <w:t>13</w:t>
      </w:r>
      <w:r w:rsidRPr="002D5CDE">
        <w:t>.12.</w:t>
      </w:r>
      <w:r w:rsidR="00E45A3A" w:rsidRPr="002D5CDE">
        <w:t xml:space="preserve">2024 </w:t>
      </w:r>
      <w:r w:rsidRPr="002D5CDE">
        <w:t>privind stabilirea</w:t>
      </w:r>
      <w:r w:rsidR="00E45A3A" w:rsidRPr="002D5CDE">
        <w:t xml:space="preserve"> </w:t>
      </w:r>
      <w:r w:rsidRPr="002D5CDE">
        <w:t xml:space="preserve">impozitelor și </w:t>
      </w:r>
      <w:r w:rsidR="00E45A3A" w:rsidRPr="002D5CDE">
        <w:t>taxelor locale pentru anul 2025</w:t>
      </w:r>
      <w:r w:rsidRPr="002D5CDE">
        <w:t>;</w:t>
      </w:r>
    </w:p>
    <w:p w:rsidR="00E02821" w:rsidRPr="002D5CDE" w:rsidRDefault="00E02821" w:rsidP="00E6253E">
      <w:pPr>
        <w:pStyle w:val="Style1"/>
        <w:kinsoku w:val="0"/>
        <w:spacing w:line="276" w:lineRule="auto"/>
        <w:ind w:right="36" w:firstLine="708"/>
        <w:jc w:val="both"/>
      </w:pPr>
    </w:p>
    <w:p w:rsidR="00E02821" w:rsidRPr="002D5CDE" w:rsidRDefault="00E02821" w:rsidP="00E6253E">
      <w:pPr>
        <w:pStyle w:val="Style1"/>
        <w:kinsoku w:val="0"/>
        <w:ind w:right="36" w:firstLine="708"/>
        <w:jc w:val="both"/>
      </w:pPr>
      <w:r w:rsidRPr="002D5CDE">
        <w:t>Ținând seama de comunicatul Institului Național de Statistică și al M.D.L.P.A conform căruia rata inflației în anul 202</w:t>
      </w:r>
      <w:r w:rsidR="00E45A3A" w:rsidRPr="002D5CDE">
        <w:t>4</w:t>
      </w:r>
      <w:r w:rsidRPr="002D5CDE">
        <w:t xml:space="preserve">  este de  </w:t>
      </w:r>
      <w:r w:rsidR="00E45A3A" w:rsidRPr="002D5CDE">
        <w:t xml:space="preserve">5,6 </w:t>
      </w:r>
      <w:r w:rsidRPr="002D5CDE">
        <w:t>%.</w:t>
      </w:r>
    </w:p>
    <w:p w:rsidR="00E02821" w:rsidRPr="002D5CDE" w:rsidRDefault="00E02821" w:rsidP="00E6253E">
      <w:pPr>
        <w:pStyle w:val="Style1"/>
        <w:kinsoku w:val="0"/>
        <w:ind w:right="36"/>
        <w:jc w:val="both"/>
        <w:rPr>
          <w:lang w:val="it-IT"/>
        </w:rPr>
      </w:pPr>
    </w:p>
    <w:p w:rsidR="00E02821" w:rsidRPr="002D5CDE" w:rsidRDefault="00E02821" w:rsidP="00E6253E">
      <w:pPr>
        <w:pStyle w:val="Style1"/>
        <w:kinsoku w:val="0"/>
        <w:ind w:right="36" w:firstLine="708"/>
        <w:jc w:val="both"/>
        <w:rPr>
          <w:b/>
          <w:bCs/>
        </w:rPr>
      </w:pPr>
      <w:r w:rsidRPr="002D5CDE">
        <w:rPr>
          <w:lang w:val="it-IT"/>
        </w:rPr>
        <w:t xml:space="preserve">In conformitate cu  prevederile art.139 alin. (1)si alin. (3), alin. 2 lit.c), </w:t>
      </w:r>
      <w:r w:rsidRPr="002D5CDE">
        <w:t>art.196, alin.(1) ,</w:t>
      </w:r>
      <w:r w:rsidRPr="002D5CDE">
        <w:rPr>
          <w:lang w:val="it-IT"/>
        </w:rPr>
        <w:t>lit.a)</w:t>
      </w:r>
      <w:r w:rsidRPr="002D5CDE">
        <w:t>din OUG nr.57/2019, privind Codul Administrativ, cu modificările și completările ulterioare;</w:t>
      </w:r>
    </w:p>
    <w:p w:rsidR="00E02821" w:rsidRPr="002D5CDE" w:rsidRDefault="00E02821" w:rsidP="00E6253E">
      <w:pPr>
        <w:pStyle w:val="Style1"/>
        <w:kinsoku w:val="0"/>
        <w:ind w:right="36" w:firstLine="708"/>
        <w:jc w:val="both"/>
        <w:rPr>
          <w:b/>
          <w:iCs/>
        </w:rPr>
      </w:pPr>
    </w:p>
    <w:p w:rsidR="00E02821" w:rsidRPr="002D5CDE" w:rsidRDefault="00E02821" w:rsidP="00746CF0">
      <w:pPr>
        <w:pStyle w:val="Style1"/>
        <w:kinsoku w:val="0"/>
        <w:ind w:right="36" w:firstLine="708"/>
        <w:jc w:val="center"/>
        <w:rPr>
          <w:b/>
          <w:iCs/>
        </w:rPr>
      </w:pPr>
      <w:r w:rsidRPr="002D5CDE">
        <w:rPr>
          <w:b/>
          <w:iCs/>
        </w:rPr>
        <w:t>PROPUN</w:t>
      </w:r>
    </w:p>
    <w:p w:rsidR="00E02821" w:rsidRPr="002D5CDE" w:rsidRDefault="00E02821" w:rsidP="002D5CDE">
      <w:pPr>
        <w:pStyle w:val="Style1"/>
        <w:kinsoku w:val="0"/>
        <w:spacing w:line="276" w:lineRule="auto"/>
        <w:ind w:right="36" w:firstLine="708"/>
        <w:jc w:val="both"/>
      </w:pPr>
      <w:r w:rsidRPr="002D5CDE">
        <w:rPr>
          <w:b/>
        </w:rPr>
        <w:t xml:space="preserve">Art.1. </w:t>
      </w:r>
      <w:r w:rsidR="002D5CDE">
        <w:rPr>
          <w:bCs/>
        </w:rPr>
        <w:t>(1)</w:t>
      </w:r>
      <w:r w:rsidR="002D5CDE">
        <w:t>Aprobarea</w:t>
      </w:r>
      <w:r w:rsidRPr="002D5CDE">
        <w:t xml:space="preserve"> ind</w:t>
      </w:r>
      <w:r w:rsidR="002D5CDE">
        <w:t xml:space="preserve">exarii cu rata inflației de 5,6 </w:t>
      </w:r>
      <w:r w:rsidRPr="002D5CDE">
        <w:t>% a impozitelor și taxelor locale care constau într-o anumită sumă în lei sau care sunt stbilite pe baza unei anumi</w:t>
      </w:r>
      <w:r w:rsidR="008A7548">
        <w:t>te sume în lei, pentru anul 2026</w:t>
      </w:r>
      <w:r w:rsidRPr="002D5CDE">
        <w:t>.</w:t>
      </w:r>
    </w:p>
    <w:p w:rsidR="00E02821" w:rsidRPr="002D5CDE" w:rsidRDefault="00E02821" w:rsidP="002D5CDE">
      <w:pPr>
        <w:pStyle w:val="Style1"/>
        <w:kinsoku w:val="0"/>
        <w:spacing w:line="276" w:lineRule="auto"/>
        <w:ind w:right="36" w:firstLine="708"/>
        <w:jc w:val="both"/>
      </w:pPr>
      <w:r w:rsidRPr="002D5CDE">
        <w:t xml:space="preserve">(2) Prin excepție de la prevederile alin. (1), sumele cuprinse în tabelul prevăzut la art. 470 alin. (5) și (6) din Legea nr. 227/2015 privind Codul fiscal se vor indexa </w:t>
      </w:r>
      <w:r w:rsidR="008A7548">
        <w:t>î</w:t>
      </w:r>
      <w:r w:rsidRPr="002D5CDE">
        <w:t xml:space="preserve">n funcție de rata de schimb a monedei euro în vigoare în prima zi </w:t>
      </w:r>
      <w:r w:rsidR="00A25D84" w:rsidRPr="004C7DD1">
        <w:t>lucrătoare a lunii octombrie 20</w:t>
      </w:r>
      <w:r w:rsidRPr="004C7DD1">
        <w:t>24, publicată</w:t>
      </w:r>
      <w:r w:rsidRPr="002D5CDE">
        <w:t xml:space="preserve"> în Jurnalul Uniunii Europene și de nivelurile minime prevăzute în Directiva 1999/62/CE de aplicare la vehiculele grele de marfă pentru utilizarea anumitor infrastructuri, care vor fi comunicate pe site-urile oficiale ale Ministerului Finațelor Publice și Ministerul Lucrărilor Publice, Dezvoltării și Administrației. </w:t>
      </w:r>
    </w:p>
    <w:p w:rsidR="00E02821" w:rsidRPr="002D5CDE" w:rsidRDefault="00E02821" w:rsidP="002D5CDE">
      <w:pPr>
        <w:pStyle w:val="Style1"/>
        <w:kinsoku w:val="0"/>
        <w:spacing w:line="276" w:lineRule="auto"/>
        <w:ind w:right="36" w:firstLine="708"/>
        <w:jc w:val="both"/>
      </w:pPr>
      <w:r w:rsidRPr="002D5CDE">
        <w:t>(3) Se aprobă actual</w:t>
      </w:r>
      <w:r w:rsidR="002D5CDE">
        <w:t xml:space="preserve">izarea cu rata inflației de 5,6 </w:t>
      </w:r>
      <w:r w:rsidRPr="002D5CDE">
        <w:t xml:space="preserve">% a limitelor minime și maxime ale amenzilor aplicate de organul fiscal local în temeiul Codului Fiscal, în cazul persoanelor fizice și juridice pentru anul 2025. </w:t>
      </w:r>
    </w:p>
    <w:p w:rsidR="00E02821" w:rsidRPr="002D5CDE" w:rsidRDefault="00E02821" w:rsidP="002D5CDE">
      <w:pPr>
        <w:pStyle w:val="Style1"/>
        <w:kinsoku w:val="0"/>
        <w:spacing w:line="276" w:lineRule="auto"/>
        <w:ind w:right="36" w:firstLine="708"/>
        <w:jc w:val="both"/>
        <w:rPr>
          <w:bCs/>
        </w:rPr>
      </w:pPr>
      <w:r w:rsidRPr="002D5CDE">
        <w:rPr>
          <w:b/>
        </w:rPr>
        <w:t xml:space="preserve">Art.2. </w:t>
      </w:r>
      <w:r w:rsidRPr="002D5CDE">
        <w:rPr>
          <w:bCs/>
        </w:rPr>
        <w:t>Prezenta hotărâre intr</w:t>
      </w:r>
      <w:r w:rsidR="002D5CDE">
        <w:rPr>
          <w:bCs/>
        </w:rPr>
        <w:t>ă în vigoare la data de 01.01.2</w:t>
      </w:r>
      <w:r w:rsidR="008A7548">
        <w:rPr>
          <w:bCs/>
        </w:rPr>
        <w:t>026</w:t>
      </w:r>
      <w:r w:rsidRPr="002D5CDE">
        <w:rPr>
          <w:bCs/>
        </w:rPr>
        <w:t xml:space="preserve"> și va completa Hotărârea Consiliului Local privind stabilirea</w:t>
      </w:r>
      <w:r w:rsidR="005966E2">
        <w:rPr>
          <w:bCs/>
        </w:rPr>
        <w:t xml:space="preserve"> </w:t>
      </w:r>
      <w:r w:rsidRPr="002D5CDE">
        <w:rPr>
          <w:bCs/>
        </w:rPr>
        <w:t xml:space="preserve"> impozitelor </w:t>
      </w:r>
      <w:r w:rsidR="002D5CDE">
        <w:rPr>
          <w:bCs/>
        </w:rPr>
        <w:t xml:space="preserve">și taxelor locale </w:t>
      </w:r>
      <w:r w:rsidR="005966E2">
        <w:rPr>
          <w:bCs/>
        </w:rPr>
        <w:t xml:space="preserve"> </w:t>
      </w:r>
      <w:r w:rsidR="002D5CDE">
        <w:rPr>
          <w:bCs/>
        </w:rPr>
        <w:t>pentu aul 2026</w:t>
      </w:r>
      <w:r w:rsidRPr="002D5CDE">
        <w:rPr>
          <w:bCs/>
        </w:rPr>
        <w:t>.</w:t>
      </w:r>
    </w:p>
    <w:p w:rsidR="00E02821" w:rsidRPr="002D5CDE" w:rsidRDefault="00E02821" w:rsidP="002D5CDE">
      <w:pPr>
        <w:pStyle w:val="Style1"/>
        <w:kinsoku w:val="0"/>
        <w:spacing w:line="276" w:lineRule="auto"/>
        <w:ind w:right="36" w:firstLine="708"/>
        <w:jc w:val="both"/>
      </w:pPr>
      <w:r w:rsidRPr="002D5CDE">
        <w:rPr>
          <w:b/>
        </w:rPr>
        <w:t xml:space="preserve">Art.3. </w:t>
      </w:r>
      <w:r w:rsidRPr="002D5CDE">
        <w:t>Cu ducere la îndeplinire a prezentei se încredinţează primarul comunei Recea-Cristur prin compartimentele de specialitate, urmând toate procedurile prevăzute de lege.</w:t>
      </w:r>
    </w:p>
    <w:p w:rsidR="00E02821" w:rsidRPr="002D5CDE" w:rsidRDefault="00E02821" w:rsidP="002D5CDE">
      <w:pPr>
        <w:pStyle w:val="Style1"/>
        <w:kinsoku w:val="0"/>
        <w:spacing w:line="276" w:lineRule="auto"/>
        <w:ind w:right="36" w:firstLine="708"/>
        <w:jc w:val="both"/>
      </w:pPr>
      <w:r w:rsidRPr="002D5CDE">
        <w:rPr>
          <w:b/>
        </w:rPr>
        <w:t xml:space="preserve">Art.4. </w:t>
      </w:r>
      <w:r w:rsidRPr="002D5CDE">
        <w:t xml:space="preserve">Prezenta hotărâre se comunică în termenul prevăzut de lege, primarului, Compartimentului Contabilitate și Resurse Umane, Instituției Prefectului Județul Cluj și se aduce la cunoștință publică prin afișare la sediul primăriei și prin publicare pe pagina de internet a comunei. </w:t>
      </w:r>
    </w:p>
    <w:p w:rsidR="00B554CC" w:rsidRPr="002D5CDE" w:rsidRDefault="00A25D84" w:rsidP="002D5CDE">
      <w:pPr>
        <w:pStyle w:val="Style1"/>
        <w:kinsoku w:val="0"/>
        <w:spacing w:line="276" w:lineRule="auto"/>
        <w:ind w:right="36" w:firstLine="708"/>
        <w:jc w:val="both"/>
      </w:pPr>
      <w:r w:rsidRPr="002D5CDE">
        <w:tab/>
      </w:r>
      <w:r w:rsidRPr="002D5CDE">
        <w:tab/>
      </w:r>
      <w:r w:rsidRPr="002D5CDE">
        <w:tab/>
      </w:r>
      <w:r w:rsidRPr="002D5CDE">
        <w:tab/>
      </w:r>
    </w:p>
    <w:p w:rsidR="00C22BFD" w:rsidRPr="002D5CDE" w:rsidRDefault="005B4E2C" w:rsidP="00746CF0">
      <w:pPr>
        <w:pStyle w:val="Style1"/>
        <w:kinsoku w:val="0"/>
        <w:autoSpaceDE/>
        <w:adjustRightInd/>
        <w:spacing w:line="276" w:lineRule="auto"/>
        <w:ind w:right="36" w:firstLine="708"/>
        <w:jc w:val="center"/>
      </w:pPr>
      <w:r w:rsidRPr="002D5CDE">
        <w:t>Initiator</w:t>
      </w:r>
      <w:r w:rsidR="00B554CC" w:rsidRPr="002D5CDE">
        <w:t xml:space="preserve"> proiect</w:t>
      </w:r>
    </w:p>
    <w:p w:rsidR="00B554CC" w:rsidRPr="002D5CDE" w:rsidRDefault="00B554CC" w:rsidP="00746CF0">
      <w:pPr>
        <w:pStyle w:val="Style1"/>
        <w:kinsoku w:val="0"/>
        <w:autoSpaceDE/>
        <w:adjustRightInd/>
        <w:spacing w:line="276" w:lineRule="auto"/>
        <w:ind w:right="36" w:firstLine="708"/>
        <w:jc w:val="center"/>
      </w:pPr>
      <w:r w:rsidRPr="002D5CDE">
        <w:t>Primar</w:t>
      </w:r>
      <w:r w:rsidR="00746CF0" w:rsidRPr="002D5CDE">
        <w:t>,</w:t>
      </w:r>
    </w:p>
    <w:p w:rsidR="00B554CC" w:rsidRPr="002D5CDE" w:rsidRDefault="00B554CC" w:rsidP="00746CF0">
      <w:pPr>
        <w:pStyle w:val="Style1"/>
        <w:kinsoku w:val="0"/>
        <w:autoSpaceDE/>
        <w:adjustRightInd/>
        <w:spacing w:line="276" w:lineRule="auto"/>
        <w:ind w:right="36" w:firstLine="708"/>
        <w:jc w:val="center"/>
      </w:pPr>
      <w:r w:rsidRPr="002D5CDE">
        <w:t xml:space="preserve">Petrean Dorin </w:t>
      </w:r>
      <w:r w:rsidR="00BA7A8D" w:rsidRPr="002D5CDE">
        <w:t>-</w:t>
      </w:r>
      <w:r w:rsidRPr="002D5CDE">
        <w:t>Vasile</w:t>
      </w:r>
    </w:p>
    <w:sectPr w:rsidR="00B554CC" w:rsidRPr="002D5CDE" w:rsidSect="005F486E">
      <w:pgSz w:w="11906" w:h="16838"/>
      <w:pgMar w:top="0" w:right="70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08F9"/>
    <w:multiLevelType w:val="hybridMultilevel"/>
    <w:tmpl w:val="DE223A28"/>
    <w:lvl w:ilvl="0" w:tplc="8C16A6F6">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9D779C"/>
    <w:multiLevelType w:val="hybridMultilevel"/>
    <w:tmpl w:val="260E43BE"/>
    <w:lvl w:ilvl="0" w:tplc="CA6AE836">
      <w:start w:val="2"/>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61FF4964"/>
    <w:multiLevelType w:val="hybridMultilevel"/>
    <w:tmpl w:val="A642D366"/>
    <w:lvl w:ilvl="0" w:tplc="7368C5EC">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3">
    <w:nsid w:val="756F7AB1"/>
    <w:multiLevelType w:val="hybridMultilevel"/>
    <w:tmpl w:val="10201FEE"/>
    <w:lvl w:ilvl="0" w:tplc="8DD6C264">
      <w:numFmt w:val="bullet"/>
      <w:lvlText w:val="-"/>
      <w:lvlJc w:val="left"/>
      <w:pPr>
        <w:ind w:left="864" w:hanging="360"/>
      </w:pPr>
      <w:rPr>
        <w:rFonts w:ascii="Cambria" w:eastAsiaTheme="minorHAnsi" w:hAnsi="Cambria"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2D31B8"/>
    <w:rsid w:val="00061D2F"/>
    <w:rsid w:val="00073FD7"/>
    <w:rsid w:val="00094AD5"/>
    <w:rsid w:val="001150A4"/>
    <w:rsid w:val="0012038C"/>
    <w:rsid w:val="00165A5F"/>
    <w:rsid w:val="0017130E"/>
    <w:rsid w:val="00186133"/>
    <w:rsid w:val="0019637C"/>
    <w:rsid w:val="001B35AC"/>
    <w:rsid w:val="001C6298"/>
    <w:rsid w:val="001D6C88"/>
    <w:rsid w:val="001E0286"/>
    <w:rsid w:val="00213162"/>
    <w:rsid w:val="00236E44"/>
    <w:rsid w:val="00245EFE"/>
    <w:rsid w:val="002541A9"/>
    <w:rsid w:val="002628C4"/>
    <w:rsid w:val="002712B5"/>
    <w:rsid w:val="00284F42"/>
    <w:rsid w:val="002C7C38"/>
    <w:rsid w:val="002D31B8"/>
    <w:rsid w:val="002D458C"/>
    <w:rsid w:val="002D5CDE"/>
    <w:rsid w:val="002F233C"/>
    <w:rsid w:val="00345BA7"/>
    <w:rsid w:val="003846EC"/>
    <w:rsid w:val="003A54C4"/>
    <w:rsid w:val="003C14F1"/>
    <w:rsid w:val="003E2FEE"/>
    <w:rsid w:val="00405AE4"/>
    <w:rsid w:val="004657E0"/>
    <w:rsid w:val="0047578E"/>
    <w:rsid w:val="004A46C8"/>
    <w:rsid w:val="004A5561"/>
    <w:rsid w:val="004B7BBF"/>
    <w:rsid w:val="004C7DD1"/>
    <w:rsid w:val="00503DE4"/>
    <w:rsid w:val="0051376F"/>
    <w:rsid w:val="0052445E"/>
    <w:rsid w:val="005316D0"/>
    <w:rsid w:val="00537829"/>
    <w:rsid w:val="005966E2"/>
    <w:rsid w:val="005A7E70"/>
    <w:rsid w:val="005B12D6"/>
    <w:rsid w:val="005B4E2C"/>
    <w:rsid w:val="005F486E"/>
    <w:rsid w:val="005F7240"/>
    <w:rsid w:val="0063476E"/>
    <w:rsid w:val="00657013"/>
    <w:rsid w:val="0067554D"/>
    <w:rsid w:val="006C5B74"/>
    <w:rsid w:val="006F00F9"/>
    <w:rsid w:val="007236B3"/>
    <w:rsid w:val="0074223C"/>
    <w:rsid w:val="00746CF0"/>
    <w:rsid w:val="0076526C"/>
    <w:rsid w:val="00787F8D"/>
    <w:rsid w:val="007B7262"/>
    <w:rsid w:val="007E3685"/>
    <w:rsid w:val="00812308"/>
    <w:rsid w:val="00814D2C"/>
    <w:rsid w:val="00822386"/>
    <w:rsid w:val="00827502"/>
    <w:rsid w:val="00882E30"/>
    <w:rsid w:val="008A7548"/>
    <w:rsid w:val="008B6850"/>
    <w:rsid w:val="008D7C44"/>
    <w:rsid w:val="009274E2"/>
    <w:rsid w:val="009D0070"/>
    <w:rsid w:val="009D3D80"/>
    <w:rsid w:val="00A049AE"/>
    <w:rsid w:val="00A25D84"/>
    <w:rsid w:val="00A30429"/>
    <w:rsid w:val="00A308C0"/>
    <w:rsid w:val="00A36CE4"/>
    <w:rsid w:val="00A43F39"/>
    <w:rsid w:val="00A51929"/>
    <w:rsid w:val="00A66246"/>
    <w:rsid w:val="00A6669A"/>
    <w:rsid w:val="00A717A0"/>
    <w:rsid w:val="00AD63FA"/>
    <w:rsid w:val="00AE1685"/>
    <w:rsid w:val="00B264F7"/>
    <w:rsid w:val="00B554CC"/>
    <w:rsid w:val="00B743E5"/>
    <w:rsid w:val="00B83764"/>
    <w:rsid w:val="00B97953"/>
    <w:rsid w:val="00BA7A8D"/>
    <w:rsid w:val="00BB2F7D"/>
    <w:rsid w:val="00BD334C"/>
    <w:rsid w:val="00C22BFD"/>
    <w:rsid w:val="00C43CC5"/>
    <w:rsid w:val="00C44343"/>
    <w:rsid w:val="00C4745F"/>
    <w:rsid w:val="00C54FF3"/>
    <w:rsid w:val="00C64761"/>
    <w:rsid w:val="00C7185F"/>
    <w:rsid w:val="00C808FA"/>
    <w:rsid w:val="00C95330"/>
    <w:rsid w:val="00CE17D0"/>
    <w:rsid w:val="00CF32EE"/>
    <w:rsid w:val="00D069AF"/>
    <w:rsid w:val="00D162CD"/>
    <w:rsid w:val="00D1757E"/>
    <w:rsid w:val="00D3797C"/>
    <w:rsid w:val="00D45DBC"/>
    <w:rsid w:val="00D470EE"/>
    <w:rsid w:val="00D6405C"/>
    <w:rsid w:val="00D670D4"/>
    <w:rsid w:val="00D77A98"/>
    <w:rsid w:val="00D9333E"/>
    <w:rsid w:val="00E02821"/>
    <w:rsid w:val="00E30FBA"/>
    <w:rsid w:val="00E45A3A"/>
    <w:rsid w:val="00E5208D"/>
    <w:rsid w:val="00E554C4"/>
    <w:rsid w:val="00E6253E"/>
    <w:rsid w:val="00E8744B"/>
    <w:rsid w:val="00EA2492"/>
    <w:rsid w:val="00EB581C"/>
    <w:rsid w:val="00ED5E11"/>
    <w:rsid w:val="00F247A5"/>
    <w:rsid w:val="00F32C5E"/>
    <w:rsid w:val="00F41B89"/>
    <w:rsid w:val="00F4786E"/>
    <w:rsid w:val="00F57C09"/>
    <w:rsid w:val="00F615B6"/>
    <w:rsid w:val="00F72B87"/>
    <w:rsid w:val="00FE61B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FE"/>
  </w:style>
  <w:style w:type="paragraph" w:styleId="Heading6">
    <w:name w:val="heading 6"/>
    <w:basedOn w:val="Normal"/>
    <w:next w:val="Normal"/>
    <w:link w:val="Heading6Char"/>
    <w:unhideWhenUsed/>
    <w:qFormat/>
    <w:rsid w:val="002D31B8"/>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D31B8"/>
    <w:rPr>
      <w:rFonts w:ascii="Times New Roman" w:eastAsia="Times New Roman" w:hAnsi="Times New Roman" w:cs="Times New Roman"/>
      <w:b/>
      <w:bCs/>
      <w:lang w:val="en-US" w:eastAsia="en-US"/>
    </w:rPr>
  </w:style>
  <w:style w:type="paragraph" w:customStyle="1" w:styleId="Style1">
    <w:name w:val="Style 1"/>
    <w:basedOn w:val="Normal"/>
    <w:uiPriority w:val="99"/>
    <w:rsid w:val="002D31B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2D31B8"/>
    <w:rPr>
      <w:sz w:val="20"/>
    </w:rPr>
  </w:style>
  <w:style w:type="paragraph" w:styleId="BodyTextIndent2">
    <w:name w:val="Body Text Indent 2"/>
    <w:basedOn w:val="Normal"/>
    <w:link w:val="BodyTextIndent2Char"/>
    <w:rsid w:val="002D31B8"/>
    <w:pPr>
      <w:spacing w:after="120" w:line="480" w:lineRule="auto"/>
      <w:ind w:left="283"/>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2D31B8"/>
    <w:rPr>
      <w:rFonts w:ascii="Arial" w:eastAsia="Times New Roman" w:hAnsi="Arial" w:cs="Times New Roman"/>
      <w:sz w:val="24"/>
      <w:szCs w:val="24"/>
    </w:rPr>
  </w:style>
  <w:style w:type="paragraph" w:styleId="BodyText">
    <w:name w:val="Body Text"/>
    <w:basedOn w:val="Normal"/>
    <w:link w:val="BodyTextChar"/>
    <w:uiPriority w:val="99"/>
    <w:semiHidden/>
    <w:unhideWhenUsed/>
    <w:rsid w:val="002D31B8"/>
    <w:pPr>
      <w:spacing w:after="120"/>
    </w:pPr>
    <w:rPr>
      <w:lang w:val="en-US" w:eastAsia="en-US"/>
    </w:rPr>
  </w:style>
  <w:style w:type="character" w:customStyle="1" w:styleId="BodyTextChar">
    <w:name w:val="Body Text Char"/>
    <w:basedOn w:val="DefaultParagraphFont"/>
    <w:link w:val="BodyText"/>
    <w:uiPriority w:val="99"/>
    <w:semiHidden/>
    <w:rsid w:val="002D31B8"/>
    <w:rPr>
      <w:lang w:val="en-US" w:eastAsia="en-US"/>
    </w:rPr>
  </w:style>
  <w:style w:type="paragraph" w:styleId="NoSpacing">
    <w:name w:val="No Spacing"/>
    <w:uiPriority w:val="1"/>
    <w:qFormat/>
    <w:rsid w:val="005B12D6"/>
    <w:pPr>
      <w:spacing w:after="0" w:line="240" w:lineRule="auto"/>
    </w:pPr>
  </w:style>
  <w:style w:type="paragraph" w:styleId="ListParagraph">
    <w:name w:val="List Paragraph"/>
    <w:basedOn w:val="Normal"/>
    <w:uiPriority w:val="34"/>
    <w:qFormat/>
    <w:rsid w:val="009D3D80"/>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divs>
    <w:div w:id="391200900">
      <w:bodyDiv w:val="1"/>
      <w:marLeft w:val="0"/>
      <w:marRight w:val="0"/>
      <w:marTop w:val="0"/>
      <w:marBottom w:val="0"/>
      <w:divBdr>
        <w:top w:val="none" w:sz="0" w:space="0" w:color="auto"/>
        <w:left w:val="none" w:sz="0" w:space="0" w:color="auto"/>
        <w:bottom w:val="none" w:sz="0" w:space="0" w:color="auto"/>
        <w:right w:val="none" w:sz="0" w:space="0" w:color="auto"/>
      </w:divBdr>
    </w:div>
    <w:div w:id="14735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03EA-D1E2-4F49-82D9-24048A7A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572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statie2</dc:creator>
  <cp:keywords/>
  <dc:description/>
  <cp:lastModifiedBy>statie2</cp:lastModifiedBy>
  <cp:revision>34</cp:revision>
  <cp:lastPrinted>2024-12-10T11:48:00Z</cp:lastPrinted>
  <dcterms:created xsi:type="dcterms:W3CDTF">2023-05-05T10:02:00Z</dcterms:created>
  <dcterms:modified xsi:type="dcterms:W3CDTF">2025-03-25T12:29:00Z</dcterms:modified>
</cp:coreProperties>
</file>